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12DCF" w14:textId="255F333E" w:rsidR="003013AC" w:rsidRDefault="003013AC" w:rsidP="00BE4C36">
      <w:pPr>
        <w:ind w:left="0"/>
      </w:pPr>
    </w:p>
    <w:sdt>
      <w:sdtPr>
        <w:rPr>
          <w:rFonts w:asciiTheme="minorHAnsi" w:eastAsiaTheme="minorHAnsi" w:hAnsiTheme="minorHAnsi" w:cstheme="minorHAnsi"/>
          <w:b/>
          <w:bCs/>
          <w:color w:val="auto"/>
          <w:sz w:val="24"/>
          <w:szCs w:val="24"/>
        </w:rPr>
        <w:id w:val="2027667138"/>
        <w:docPartObj>
          <w:docPartGallery w:val="Table of Contents"/>
          <w:docPartUnique/>
        </w:docPartObj>
      </w:sdtPr>
      <w:sdtEndPr>
        <w:rPr>
          <w:noProof/>
        </w:rPr>
      </w:sdtEndPr>
      <w:sdtContent>
        <w:p w14:paraId="7EE9E3F7" w14:textId="67978FA0" w:rsidR="00D86F35" w:rsidRPr="00D86F35" w:rsidRDefault="00D86F35" w:rsidP="00D86F35">
          <w:pPr>
            <w:pStyle w:val="TOCHeading"/>
            <w:jc w:val="center"/>
            <w:rPr>
              <w:b/>
              <w:bCs/>
            </w:rPr>
          </w:pPr>
          <w:r w:rsidRPr="00D86F35">
            <w:rPr>
              <w:b/>
              <w:bCs/>
            </w:rPr>
            <w:t>Contents</w:t>
          </w:r>
        </w:p>
        <w:p w14:paraId="27BDBA7B" w14:textId="42A701F2" w:rsidR="00D86F35" w:rsidRDefault="00D86F35">
          <w:pPr>
            <w:pStyle w:val="TOC1"/>
            <w:tabs>
              <w:tab w:val="right" w:leader="dot" w:pos="9350"/>
            </w:tabs>
            <w:rPr>
              <w:noProof/>
            </w:rPr>
          </w:pPr>
          <w:r>
            <w:fldChar w:fldCharType="begin"/>
          </w:r>
          <w:r>
            <w:instrText xml:space="preserve"> TOC \o "1-3" \h \z \u </w:instrText>
          </w:r>
          <w:r>
            <w:fldChar w:fldCharType="separate"/>
          </w:r>
          <w:hyperlink w:anchor="_Toc101535759" w:history="1">
            <w:r w:rsidRPr="007D09AE">
              <w:rPr>
                <w:rStyle w:val="Hyperlink"/>
                <w:noProof/>
              </w:rPr>
              <w:t>1. Introduction</w:t>
            </w:r>
            <w:r>
              <w:rPr>
                <w:noProof/>
                <w:webHidden/>
              </w:rPr>
              <w:tab/>
            </w:r>
            <w:r>
              <w:rPr>
                <w:noProof/>
                <w:webHidden/>
              </w:rPr>
              <w:fldChar w:fldCharType="begin"/>
            </w:r>
            <w:r>
              <w:rPr>
                <w:noProof/>
                <w:webHidden/>
              </w:rPr>
              <w:instrText xml:space="preserve"> PAGEREF _Toc101535759 \h </w:instrText>
            </w:r>
            <w:r>
              <w:rPr>
                <w:noProof/>
                <w:webHidden/>
              </w:rPr>
            </w:r>
            <w:r>
              <w:rPr>
                <w:noProof/>
                <w:webHidden/>
              </w:rPr>
              <w:fldChar w:fldCharType="separate"/>
            </w:r>
            <w:r w:rsidR="006B2647">
              <w:rPr>
                <w:noProof/>
                <w:webHidden/>
              </w:rPr>
              <w:t>3</w:t>
            </w:r>
            <w:r>
              <w:rPr>
                <w:noProof/>
                <w:webHidden/>
              </w:rPr>
              <w:fldChar w:fldCharType="end"/>
            </w:r>
          </w:hyperlink>
        </w:p>
        <w:p w14:paraId="34A7C159" w14:textId="7B8AACD4" w:rsidR="00D86F35" w:rsidRDefault="00910E6C">
          <w:pPr>
            <w:pStyle w:val="TOC1"/>
            <w:tabs>
              <w:tab w:val="right" w:leader="dot" w:pos="9350"/>
            </w:tabs>
            <w:rPr>
              <w:noProof/>
            </w:rPr>
          </w:pPr>
          <w:hyperlink w:anchor="_Toc101535760" w:history="1">
            <w:r w:rsidR="00D86F35" w:rsidRPr="007D09AE">
              <w:rPr>
                <w:rStyle w:val="Hyperlink"/>
                <w:noProof/>
              </w:rPr>
              <w:t>2. Purpose</w:t>
            </w:r>
            <w:r w:rsidR="00D86F35">
              <w:rPr>
                <w:noProof/>
                <w:webHidden/>
              </w:rPr>
              <w:tab/>
            </w:r>
            <w:r w:rsidR="00D86F35">
              <w:rPr>
                <w:noProof/>
                <w:webHidden/>
              </w:rPr>
              <w:fldChar w:fldCharType="begin"/>
            </w:r>
            <w:r w:rsidR="00D86F35">
              <w:rPr>
                <w:noProof/>
                <w:webHidden/>
              </w:rPr>
              <w:instrText xml:space="preserve"> PAGEREF _Toc101535760 \h </w:instrText>
            </w:r>
            <w:r w:rsidR="00D86F35">
              <w:rPr>
                <w:noProof/>
                <w:webHidden/>
              </w:rPr>
            </w:r>
            <w:r w:rsidR="00D86F35">
              <w:rPr>
                <w:noProof/>
                <w:webHidden/>
              </w:rPr>
              <w:fldChar w:fldCharType="separate"/>
            </w:r>
            <w:r w:rsidR="006B2647">
              <w:rPr>
                <w:noProof/>
                <w:webHidden/>
              </w:rPr>
              <w:t>3</w:t>
            </w:r>
            <w:r w:rsidR="00D86F35">
              <w:rPr>
                <w:noProof/>
                <w:webHidden/>
              </w:rPr>
              <w:fldChar w:fldCharType="end"/>
            </w:r>
          </w:hyperlink>
        </w:p>
        <w:p w14:paraId="22B143CF" w14:textId="54543470" w:rsidR="00D86F35" w:rsidRDefault="00910E6C">
          <w:pPr>
            <w:pStyle w:val="TOC1"/>
            <w:tabs>
              <w:tab w:val="right" w:leader="dot" w:pos="9350"/>
            </w:tabs>
            <w:rPr>
              <w:noProof/>
            </w:rPr>
          </w:pPr>
          <w:hyperlink w:anchor="_Toc101535761" w:history="1">
            <w:r w:rsidR="00D86F35" w:rsidRPr="007D09AE">
              <w:rPr>
                <w:rStyle w:val="Hyperlink"/>
                <w:noProof/>
              </w:rPr>
              <w:t>3. Contribution to Service Value Chain Activities</w:t>
            </w:r>
            <w:r w:rsidR="00D86F35">
              <w:rPr>
                <w:noProof/>
                <w:webHidden/>
              </w:rPr>
              <w:tab/>
            </w:r>
            <w:r w:rsidR="00D86F35">
              <w:rPr>
                <w:noProof/>
                <w:webHidden/>
              </w:rPr>
              <w:fldChar w:fldCharType="begin"/>
            </w:r>
            <w:r w:rsidR="00D86F35">
              <w:rPr>
                <w:noProof/>
                <w:webHidden/>
              </w:rPr>
              <w:instrText xml:space="preserve"> PAGEREF _Toc101535761 \h </w:instrText>
            </w:r>
            <w:r w:rsidR="00D86F35">
              <w:rPr>
                <w:noProof/>
                <w:webHidden/>
              </w:rPr>
            </w:r>
            <w:r w:rsidR="00D86F35">
              <w:rPr>
                <w:noProof/>
                <w:webHidden/>
              </w:rPr>
              <w:fldChar w:fldCharType="separate"/>
            </w:r>
            <w:r w:rsidR="006B2647">
              <w:rPr>
                <w:noProof/>
                <w:webHidden/>
              </w:rPr>
              <w:t>3</w:t>
            </w:r>
            <w:r w:rsidR="00D86F35">
              <w:rPr>
                <w:noProof/>
                <w:webHidden/>
              </w:rPr>
              <w:fldChar w:fldCharType="end"/>
            </w:r>
          </w:hyperlink>
        </w:p>
        <w:p w14:paraId="058312D3" w14:textId="086BCF78" w:rsidR="00D86F35" w:rsidRDefault="00910E6C">
          <w:pPr>
            <w:pStyle w:val="TOC1"/>
            <w:tabs>
              <w:tab w:val="right" w:leader="dot" w:pos="9350"/>
            </w:tabs>
            <w:rPr>
              <w:noProof/>
            </w:rPr>
          </w:pPr>
          <w:hyperlink w:anchor="_Toc101535762" w:history="1">
            <w:r w:rsidR="00D86F35" w:rsidRPr="007D09AE">
              <w:rPr>
                <w:rStyle w:val="Hyperlink"/>
                <w:noProof/>
              </w:rPr>
              <w:t>4. Strategy Management for IT Service Activities</w:t>
            </w:r>
            <w:r w:rsidR="00D86F35">
              <w:rPr>
                <w:noProof/>
                <w:webHidden/>
              </w:rPr>
              <w:tab/>
            </w:r>
            <w:r w:rsidR="00D86F35">
              <w:rPr>
                <w:noProof/>
                <w:webHidden/>
              </w:rPr>
              <w:fldChar w:fldCharType="begin"/>
            </w:r>
            <w:r w:rsidR="00D86F35">
              <w:rPr>
                <w:noProof/>
                <w:webHidden/>
              </w:rPr>
              <w:instrText xml:space="preserve"> PAGEREF _Toc101535762 \h </w:instrText>
            </w:r>
            <w:r w:rsidR="00D86F35">
              <w:rPr>
                <w:noProof/>
                <w:webHidden/>
              </w:rPr>
            </w:r>
            <w:r w:rsidR="00D86F35">
              <w:rPr>
                <w:noProof/>
                <w:webHidden/>
              </w:rPr>
              <w:fldChar w:fldCharType="separate"/>
            </w:r>
            <w:r w:rsidR="006B2647">
              <w:rPr>
                <w:noProof/>
                <w:webHidden/>
              </w:rPr>
              <w:t>3</w:t>
            </w:r>
            <w:r w:rsidR="00D86F35">
              <w:rPr>
                <w:noProof/>
                <w:webHidden/>
              </w:rPr>
              <w:fldChar w:fldCharType="end"/>
            </w:r>
          </w:hyperlink>
        </w:p>
        <w:p w14:paraId="1075EC17" w14:textId="269995E1" w:rsidR="00D86F35" w:rsidRDefault="00910E6C">
          <w:pPr>
            <w:pStyle w:val="TOC1"/>
            <w:tabs>
              <w:tab w:val="right" w:leader="dot" w:pos="9350"/>
            </w:tabs>
            <w:rPr>
              <w:noProof/>
            </w:rPr>
          </w:pPr>
          <w:hyperlink w:anchor="_Toc101535763" w:history="1">
            <w:r w:rsidR="00D86F35" w:rsidRPr="007D09AE">
              <w:rPr>
                <w:rStyle w:val="Hyperlink"/>
                <w:noProof/>
              </w:rPr>
              <w:t>5. Roles and Responsibilities</w:t>
            </w:r>
            <w:r w:rsidR="00D86F35">
              <w:rPr>
                <w:noProof/>
                <w:webHidden/>
              </w:rPr>
              <w:tab/>
            </w:r>
            <w:r w:rsidR="00D86F35">
              <w:rPr>
                <w:noProof/>
                <w:webHidden/>
              </w:rPr>
              <w:fldChar w:fldCharType="begin"/>
            </w:r>
            <w:r w:rsidR="00D86F35">
              <w:rPr>
                <w:noProof/>
                <w:webHidden/>
              </w:rPr>
              <w:instrText xml:space="preserve"> PAGEREF _Toc101535763 \h </w:instrText>
            </w:r>
            <w:r w:rsidR="00D86F35">
              <w:rPr>
                <w:noProof/>
                <w:webHidden/>
              </w:rPr>
            </w:r>
            <w:r w:rsidR="00D86F35">
              <w:rPr>
                <w:noProof/>
                <w:webHidden/>
              </w:rPr>
              <w:fldChar w:fldCharType="separate"/>
            </w:r>
            <w:r w:rsidR="006B2647">
              <w:rPr>
                <w:noProof/>
                <w:webHidden/>
              </w:rPr>
              <w:t>4</w:t>
            </w:r>
            <w:r w:rsidR="00D86F35">
              <w:rPr>
                <w:noProof/>
                <w:webHidden/>
              </w:rPr>
              <w:fldChar w:fldCharType="end"/>
            </w:r>
          </w:hyperlink>
        </w:p>
        <w:p w14:paraId="16EEF41E" w14:textId="3F2260D9" w:rsidR="00D86F35" w:rsidRDefault="00910E6C">
          <w:pPr>
            <w:pStyle w:val="TOC1"/>
            <w:tabs>
              <w:tab w:val="right" w:leader="dot" w:pos="9350"/>
            </w:tabs>
            <w:rPr>
              <w:noProof/>
            </w:rPr>
          </w:pPr>
          <w:hyperlink w:anchor="_Toc101535764" w:history="1">
            <w:r w:rsidR="00D86F35" w:rsidRPr="007D09AE">
              <w:rPr>
                <w:rStyle w:val="Hyperlink"/>
                <w:noProof/>
              </w:rPr>
              <w:t>6. Strategic Initiatives</w:t>
            </w:r>
            <w:r w:rsidR="00D86F35">
              <w:rPr>
                <w:noProof/>
                <w:webHidden/>
              </w:rPr>
              <w:tab/>
            </w:r>
            <w:r w:rsidR="00D86F35">
              <w:rPr>
                <w:noProof/>
                <w:webHidden/>
              </w:rPr>
              <w:fldChar w:fldCharType="begin"/>
            </w:r>
            <w:r w:rsidR="00D86F35">
              <w:rPr>
                <w:noProof/>
                <w:webHidden/>
              </w:rPr>
              <w:instrText xml:space="preserve"> PAGEREF _Toc101535764 \h </w:instrText>
            </w:r>
            <w:r w:rsidR="00D86F35">
              <w:rPr>
                <w:noProof/>
                <w:webHidden/>
              </w:rPr>
            </w:r>
            <w:r w:rsidR="00D86F35">
              <w:rPr>
                <w:noProof/>
                <w:webHidden/>
              </w:rPr>
              <w:fldChar w:fldCharType="separate"/>
            </w:r>
            <w:r w:rsidR="006B2647">
              <w:rPr>
                <w:noProof/>
                <w:webHidden/>
              </w:rPr>
              <w:t>4</w:t>
            </w:r>
            <w:r w:rsidR="00D86F35">
              <w:rPr>
                <w:noProof/>
                <w:webHidden/>
              </w:rPr>
              <w:fldChar w:fldCharType="end"/>
            </w:r>
          </w:hyperlink>
        </w:p>
        <w:p w14:paraId="6817DA7E" w14:textId="463183A9" w:rsidR="00D86F35" w:rsidRDefault="00910E6C">
          <w:pPr>
            <w:pStyle w:val="TOC1"/>
            <w:tabs>
              <w:tab w:val="right" w:leader="dot" w:pos="9350"/>
            </w:tabs>
            <w:rPr>
              <w:noProof/>
            </w:rPr>
          </w:pPr>
          <w:hyperlink w:anchor="_Toc101535765" w:history="1">
            <w:r w:rsidR="00D86F35" w:rsidRPr="007D09AE">
              <w:rPr>
                <w:rStyle w:val="Hyperlink"/>
                <w:noProof/>
              </w:rPr>
              <w:t>7. Strategic plans and business case</w:t>
            </w:r>
            <w:r w:rsidR="00D86F35">
              <w:rPr>
                <w:noProof/>
                <w:webHidden/>
              </w:rPr>
              <w:tab/>
            </w:r>
            <w:r w:rsidR="00D86F35">
              <w:rPr>
                <w:noProof/>
                <w:webHidden/>
              </w:rPr>
              <w:fldChar w:fldCharType="begin"/>
            </w:r>
            <w:r w:rsidR="00D86F35">
              <w:rPr>
                <w:noProof/>
                <w:webHidden/>
              </w:rPr>
              <w:instrText xml:space="preserve"> PAGEREF _Toc101535765 \h </w:instrText>
            </w:r>
            <w:r w:rsidR="00D86F35">
              <w:rPr>
                <w:noProof/>
                <w:webHidden/>
              </w:rPr>
            </w:r>
            <w:r w:rsidR="00D86F35">
              <w:rPr>
                <w:noProof/>
                <w:webHidden/>
              </w:rPr>
              <w:fldChar w:fldCharType="separate"/>
            </w:r>
            <w:r w:rsidR="006B2647">
              <w:rPr>
                <w:noProof/>
                <w:webHidden/>
              </w:rPr>
              <w:t>5</w:t>
            </w:r>
            <w:r w:rsidR="00D86F35">
              <w:rPr>
                <w:noProof/>
                <w:webHidden/>
              </w:rPr>
              <w:fldChar w:fldCharType="end"/>
            </w:r>
          </w:hyperlink>
        </w:p>
        <w:p w14:paraId="76260B6E" w14:textId="0B07FA29" w:rsidR="00D86F35" w:rsidRDefault="00910E6C">
          <w:pPr>
            <w:pStyle w:val="TOC1"/>
            <w:tabs>
              <w:tab w:val="right" w:leader="dot" w:pos="9350"/>
            </w:tabs>
            <w:rPr>
              <w:noProof/>
            </w:rPr>
          </w:pPr>
          <w:hyperlink w:anchor="_Toc101535766" w:history="1">
            <w:r w:rsidR="00D86F35" w:rsidRPr="007D09AE">
              <w:rPr>
                <w:rStyle w:val="Hyperlink"/>
                <w:noProof/>
              </w:rPr>
              <w:t>8. Performance goals and objectives</w:t>
            </w:r>
            <w:r w:rsidR="00D86F35">
              <w:rPr>
                <w:noProof/>
                <w:webHidden/>
              </w:rPr>
              <w:tab/>
            </w:r>
            <w:r w:rsidR="00D86F35">
              <w:rPr>
                <w:noProof/>
                <w:webHidden/>
              </w:rPr>
              <w:fldChar w:fldCharType="begin"/>
            </w:r>
            <w:r w:rsidR="00D86F35">
              <w:rPr>
                <w:noProof/>
                <w:webHidden/>
              </w:rPr>
              <w:instrText xml:space="preserve"> PAGEREF _Toc101535766 \h </w:instrText>
            </w:r>
            <w:r w:rsidR="00D86F35">
              <w:rPr>
                <w:noProof/>
                <w:webHidden/>
              </w:rPr>
            </w:r>
            <w:r w:rsidR="00D86F35">
              <w:rPr>
                <w:noProof/>
                <w:webHidden/>
              </w:rPr>
              <w:fldChar w:fldCharType="separate"/>
            </w:r>
            <w:r w:rsidR="006B2647">
              <w:rPr>
                <w:noProof/>
                <w:webHidden/>
              </w:rPr>
              <w:t>6</w:t>
            </w:r>
            <w:r w:rsidR="00D86F35">
              <w:rPr>
                <w:noProof/>
                <w:webHidden/>
              </w:rPr>
              <w:fldChar w:fldCharType="end"/>
            </w:r>
          </w:hyperlink>
        </w:p>
        <w:p w14:paraId="2C917E3D" w14:textId="51543F1D" w:rsidR="00D86F35" w:rsidRDefault="00910E6C">
          <w:pPr>
            <w:pStyle w:val="TOC1"/>
            <w:tabs>
              <w:tab w:val="right" w:leader="dot" w:pos="9350"/>
            </w:tabs>
            <w:rPr>
              <w:noProof/>
            </w:rPr>
          </w:pPr>
          <w:hyperlink w:anchor="_Toc101535767" w:history="1">
            <w:r w:rsidR="00D86F35" w:rsidRPr="007D09AE">
              <w:rPr>
                <w:rStyle w:val="Hyperlink"/>
                <w:noProof/>
              </w:rPr>
              <w:t>9. Strategic Service Assessment</w:t>
            </w:r>
            <w:r w:rsidR="00D86F35">
              <w:rPr>
                <w:noProof/>
                <w:webHidden/>
              </w:rPr>
              <w:tab/>
            </w:r>
            <w:r w:rsidR="00D86F35">
              <w:rPr>
                <w:noProof/>
                <w:webHidden/>
              </w:rPr>
              <w:fldChar w:fldCharType="begin"/>
            </w:r>
            <w:r w:rsidR="00D86F35">
              <w:rPr>
                <w:noProof/>
                <w:webHidden/>
              </w:rPr>
              <w:instrText xml:space="preserve"> PAGEREF _Toc101535767 \h </w:instrText>
            </w:r>
            <w:r w:rsidR="00D86F35">
              <w:rPr>
                <w:noProof/>
                <w:webHidden/>
              </w:rPr>
            </w:r>
            <w:r w:rsidR="00D86F35">
              <w:rPr>
                <w:noProof/>
                <w:webHidden/>
              </w:rPr>
              <w:fldChar w:fldCharType="separate"/>
            </w:r>
            <w:r w:rsidR="006B2647">
              <w:rPr>
                <w:noProof/>
                <w:webHidden/>
              </w:rPr>
              <w:t>6</w:t>
            </w:r>
            <w:r w:rsidR="00D86F35">
              <w:rPr>
                <w:noProof/>
                <w:webHidden/>
              </w:rPr>
              <w:fldChar w:fldCharType="end"/>
            </w:r>
          </w:hyperlink>
        </w:p>
        <w:p w14:paraId="64A4A6A0" w14:textId="0B552239" w:rsidR="00D86F35" w:rsidRDefault="00910E6C">
          <w:pPr>
            <w:pStyle w:val="TOC1"/>
            <w:tabs>
              <w:tab w:val="right" w:leader="dot" w:pos="9350"/>
            </w:tabs>
            <w:rPr>
              <w:noProof/>
            </w:rPr>
          </w:pPr>
          <w:hyperlink w:anchor="_Toc101535768" w:history="1">
            <w:r w:rsidR="00D86F35" w:rsidRPr="007D09AE">
              <w:rPr>
                <w:rStyle w:val="Hyperlink"/>
                <w:noProof/>
              </w:rPr>
              <w:t>10. Service strategy execution</w:t>
            </w:r>
            <w:r w:rsidR="00D86F35">
              <w:rPr>
                <w:noProof/>
                <w:webHidden/>
              </w:rPr>
              <w:tab/>
            </w:r>
            <w:r w:rsidR="00D86F35">
              <w:rPr>
                <w:noProof/>
                <w:webHidden/>
              </w:rPr>
              <w:fldChar w:fldCharType="begin"/>
            </w:r>
            <w:r w:rsidR="00D86F35">
              <w:rPr>
                <w:noProof/>
                <w:webHidden/>
              </w:rPr>
              <w:instrText xml:space="preserve"> PAGEREF _Toc101535768 \h </w:instrText>
            </w:r>
            <w:r w:rsidR="00D86F35">
              <w:rPr>
                <w:noProof/>
                <w:webHidden/>
              </w:rPr>
            </w:r>
            <w:r w:rsidR="00D86F35">
              <w:rPr>
                <w:noProof/>
                <w:webHidden/>
              </w:rPr>
              <w:fldChar w:fldCharType="separate"/>
            </w:r>
            <w:r w:rsidR="006B2647">
              <w:rPr>
                <w:noProof/>
                <w:webHidden/>
              </w:rPr>
              <w:t>6</w:t>
            </w:r>
            <w:r w:rsidR="00D86F35">
              <w:rPr>
                <w:noProof/>
                <w:webHidden/>
              </w:rPr>
              <w:fldChar w:fldCharType="end"/>
            </w:r>
          </w:hyperlink>
        </w:p>
        <w:p w14:paraId="6DDB7B88" w14:textId="6FCB5C0F" w:rsidR="00D86F35" w:rsidRDefault="00D86F35">
          <w:r>
            <w:rPr>
              <w:b/>
              <w:bCs/>
              <w:noProof/>
            </w:rPr>
            <w:fldChar w:fldCharType="end"/>
          </w:r>
        </w:p>
      </w:sdtContent>
    </w:sdt>
    <w:p w14:paraId="503D909D" w14:textId="64E1AEA0" w:rsidR="00A42171" w:rsidRDefault="00A42171"/>
    <w:p w14:paraId="40F516ED" w14:textId="157D6408" w:rsidR="00A42171" w:rsidRDefault="00A42171"/>
    <w:p w14:paraId="067349E5" w14:textId="0FE69882" w:rsidR="00A42171" w:rsidRDefault="00A42171"/>
    <w:p w14:paraId="1C755D30" w14:textId="5D84C97C" w:rsidR="00A42171" w:rsidRDefault="00A42171"/>
    <w:p w14:paraId="4A328C16" w14:textId="1035135E" w:rsidR="00A42171" w:rsidRDefault="00A42171"/>
    <w:p w14:paraId="5F34BBC9" w14:textId="05150888" w:rsidR="00A42171" w:rsidRDefault="00A42171"/>
    <w:p w14:paraId="12F4FC36" w14:textId="5B7C5CF0" w:rsidR="00A42171" w:rsidRDefault="00A42171"/>
    <w:p w14:paraId="36F3DAB2" w14:textId="4419A672" w:rsidR="00A42171" w:rsidRDefault="00A42171"/>
    <w:p w14:paraId="509113E2" w14:textId="77777777" w:rsidR="00F51844" w:rsidRPr="007B5546" w:rsidRDefault="00F51844" w:rsidP="00F51844">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5A6D2C4D" wp14:editId="29497C5C">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7A328"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68B4B531" w14:textId="77777777" w:rsidR="00F51844" w:rsidRDefault="00F51844" w:rsidP="00F51844">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F51844" w14:paraId="66FCA4C8" w14:textId="77777777" w:rsidTr="00FA00CD">
        <w:trPr>
          <w:trHeight w:val="422"/>
        </w:trPr>
        <w:tc>
          <w:tcPr>
            <w:tcW w:w="3415" w:type="dxa"/>
            <w:shd w:val="clear" w:color="auto" w:fill="D9D9D9" w:themeFill="background1" w:themeFillShade="D9"/>
          </w:tcPr>
          <w:p w14:paraId="77980ECF" w14:textId="77777777" w:rsidR="00F51844" w:rsidRPr="009E0240" w:rsidRDefault="00F51844" w:rsidP="00FA00CD">
            <w:pPr>
              <w:ind w:left="0"/>
              <w:rPr>
                <w:b/>
                <w:bCs/>
              </w:rPr>
            </w:pPr>
            <w:r>
              <w:rPr>
                <w:b/>
                <w:bCs/>
              </w:rPr>
              <w:t>Name</w:t>
            </w:r>
          </w:p>
        </w:tc>
        <w:tc>
          <w:tcPr>
            <w:tcW w:w="3690" w:type="dxa"/>
            <w:shd w:val="clear" w:color="auto" w:fill="D9D9D9" w:themeFill="background1" w:themeFillShade="D9"/>
          </w:tcPr>
          <w:p w14:paraId="1F7D1EA0" w14:textId="77777777" w:rsidR="00F51844" w:rsidRPr="009E0240" w:rsidRDefault="00F51844" w:rsidP="00FA00CD">
            <w:pPr>
              <w:ind w:left="0"/>
              <w:rPr>
                <w:b/>
                <w:bCs/>
              </w:rPr>
            </w:pPr>
            <w:r>
              <w:rPr>
                <w:b/>
                <w:bCs/>
              </w:rPr>
              <w:t>Position</w:t>
            </w:r>
          </w:p>
        </w:tc>
        <w:tc>
          <w:tcPr>
            <w:tcW w:w="2250" w:type="dxa"/>
            <w:shd w:val="clear" w:color="auto" w:fill="D9D9D9" w:themeFill="background1" w:themeFillShade="D9"/>
          </w:tcPr>
          <w:p w14:paraId="1E0CAAAE" w14:textId="77777777" w:rsidR="00F51844" w:rsidRPr="009E0240" w:rsidRDefault="00F51844" w:rsidP="00FA00CD">
            <w:pPr>
              <w:ind w:left="0"/>
              <w:rPr>
                <w:b/>
                <w:bCs/>
              </w:rPr>
            </w:pPr>
            <w:r>
              <w:rPr>
                <w:b/>
                <w:bCs/>
              </w:rPr>
              <w:t xml:space="preserve"> Date</w:t>
            </w:r>
          </w:p>
        </w:tc>
      </w:tr>
      <w:tr w:rsidR="00F51844" w14:paraId="731A31C2" w14:textId="77777777" w:rsidTr="00FA00CD">
        <w:trPr>
          <w:trHeight w:val="413"/>
        </w:trPr>
        <w:tc>
          <w:tcPr>
            <w:tcW w:w="3415" w:type="dxa"/>
          </w:tcPr>
          <w:p w14:paraId="054A891E" w14:textId="77777777" w:rsidR="00F51844" w:rsidRDefault="00F51844" w:rsidP="00FA00CD">
            <w:pPr>
              <w:ind w:left="0"/>
            </w:pPr>
          </w:p>
        </w:tc>
        <w:tc>
          <w:tcPr>
            <w:tcW w:w="3690" w:type="dxa"/>
          </w:tcPr>
          <w:p w14:paraId="177AEC10" w14:textId="77777777" w:rsidR="00F51844" w:rsidRDefault="00F51844" w:rsidP="00FA00CD">
            <w:pPr>
              <w:ind w:left="0"/>
            </w:pPr>
          </w:p>
        </w:tc>
        <w:tc>
          <w:tcPr>
            <w:tcW w:w="2250" w:type="dxa"/>
          </w:tcPr>
          <w:p w14:paraId="61BEE313" w14:textId="77777777" w:rsidR="00F51844" w:rsidRDefault="00F51844" w:rsidP="00FA00CD">
            <w:pPr>
              <w:ind w:left="0"/>
            </w:pPr>
          </w:p>
        </w:tc>
      </w:tr>
      <w:tr w:rsidR="00F51844" w14:paraId="39BC4330" w14:textId="77777777" w:rsidTr="00FA00CD">
        <w:trPr>
          <w:trHeight w:val="440"/>
        </w:trPr>
        <w:tc>
          <w:tcPr>
            <w:tcW w:w="3415" w:type="dxa"/>
          </w:tcPr>
          <w:p w14:paraId="4EF3C1DB" w14:textId="77777777" w:rsidR="00F51844" w:rsidRDefault="00F51844" w:rsidP="00FA00CD">
            <w:pPr>
              <w:ind w:left="0"/>
            </w:pPr>
          </w:p>
        </w:tc>
        <w:tc>
          <w:tcPr>
            <w:tcW w:w="3690" w:type="dxa"/>
          </w:tcPr>
          <w:p w14:paraId="7860DB6D" w14:textId="77777777" w:rsidR="00F51844" w:rsidRDefault="00F51844" w:rsidP="00FA00CD">
            <w:pPr>
              <w:ind w:left="0"/>
            </w:pPr>
          </w:p>
        </w:tc>
        <w:tc>
          <w:tcPr>
            <w:tcW w:w="2250" w:type="dxa"/>
          </w:tcPr>
          <w:p w14:paraId="36CEE1E1" w14:textId="77777777" w:rsidR="00F51844" w:rsidRDefault="00F51844" w:rsidP="00FA00CD">
            <w:pPr>
              <w:ind w:left="0"/>
            </w:pPr>
          </w:p>
        </w:tc>
      </w:tr>
      <w:tr w:rsidR="00F51844" w14:paraId="13AE2171" w14:textId="77777777" w:rsidTr="00FA00CD">
        <w:trPr>
          <w:trHeight w:val="440"/>
        </w:trPr>
        <w:tc>
          <w:tcPr>
            <w:tcW w:w="3415" w:type="dxa"/>
          </w:tcPr>
          <w:p w14:paraId="066A6919" w14:textId="77777777" w:rsidR="00F51844" w:rsidRDefault="00F51844" w:rsidP="00FA00CD">
            <w:pPr>
              <w:ind w:left="0"/>
            </w:pPr>
          </w:p>
        </w:tc>
        <w:tc>
          <w:tcPr>
            <w:tcW w:w="3690" w:type="dxa"/>
          </w:tcPr>
          <w:p w14:paraId="3B4EA3B2" w14:textId="77777777" w:rsidR="00F51844" w:rsidRDefault="00F51844" w:rsidP="00FA00CD">
            <w:pPr>
              <w:ind w:left="0"/>
            </w:pPr>
          </w:p>
        </w:tc>
        <w:tc>
          <w:tcPr>
            <w:tcW w:w="2250" w:type="dxa"/>
          </w:tcPr>
          <w:p w14:paraId="52EAC5AB" w14:textId="77777777" w:rsidR="00F51844" w:rsidRDefault="00F51844" w:rsidP="00FA00CD">
            <w:pPr>
              <w:ind w:left="0"/>
            </w:pPr>
          </w:p>
        </w:tc>
      </w:tr>
    </w:tbl>
    <w:p w14:paraId="1A45AA3E" w14:textId="77777777" w:rsidR="00F51844" w:rsidRDefault="00F51844" w:rsidP="00F51844">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F51844" w14:paraId="76D9289A" w14:textId="77777777" w:rsidTr="00FA00CD">
        <w:trPr>
          <w:trHeight w:val="422"/>
        </w:trPr>
        <w:tc>
          <w:tcPr>
            <w:tcW w:w="1870" w:type="dxa"/>
            <w:shd w:val="clear" w:color="auto" w:fill="D9D9D9" w:themeFill="background1" w:themeFillShade="D9"/>
          </w:tcPr>
          <w:p w14:paraId="7DA0DD38" w14:textId="77777777" w:rsidR="00F51844" w:rsidRPr="009E0240" w:rsidRDefault="00F51844" w:rsidP="00FA00CD">
            <w:pPr>
              <w:ind w:left="0"/>
              <w:rPr>
                <w:b/>
                <w:bCs/>
              </w:rPr>
            </w:pPr>
            <w:r w:rsidRPr="009E0240">
              <w:rPr>
                <w:b/>
                <w:bCs/>
              </w:rPr>
              <w:t>Date</w:t>
            </w:r>
          </w:p>
        </w:tc>
        <w:tc>
          <w:tcPr>
            <w:tcW w:w="1870" w:type="dxa"/>
            <w:shd w:val="clear" w:color="auto" w:fill="D9D9D9" w:themeFill="background1" w:themeFillShade="D9"/>
          </w:tcPr>
          <w:p w14:paraId="1F539F3D" w14:textId="77777777" w:rsidR="00F51844" w:rsidRPr="009E0240" w:rsidRDefault="00F51844" w:rsidP="00FA00CD">
            <w:pPr>
              <w:ind w:left="0"/>
              <w:rPr>
                <w:b/>
                <w:bCs/>
              </w:rPr>
            </w:pPr>
            <w:r>
              <w:rPr>
                <w:b/>
                <w:bCs/>
              </w:rPr>
              <w:t xml:space="preserve">Distributed to </w:t>
            </w:r>
          </w:p>
        </w:tc>
        <w:tc>
          <w:tcPr>
            <w:tcW w:w="1870" w:type="dxa"/>
            <w:shd w:val="clear" w:color="auto" w:fill="D9D9D9" w:themeFill="background1" w:themeFillShade="D9"/>
          </w:tcPr>
          <w:p w14:paraId="66109E3B" w14:textId="77777777" w:rsidR="00F51844" w:rsidRPr="009E0240" w:rsidRDefault="00F51844" w:rsidP="00FA00CD">
            <w:pPr>
              <w:ind w:left="0"/>
              <w:rPr>
                <w:b/>
                <w:bCs/>
              </w:rPr>
            </w:pPr>
            <w:r>
              <w:rPr>
                <w:b/>
                <w:bCs/>
              </w:rPr>
              <w:t xml:space="preserve"> Version</w:t>
            </w:r>
          </w:p>
        </w:tc>
        <w:tc>
          <w:tcPr>
            <w:tcW w:w="3745" w:type="dxa"/>
            <w:shd w:val="clear" w:color="auto" w:fill="D9D9D9" w:themeFill="background1" w:themeFillShade="D9"/>
          </w:tcPr>
          <w:p w14:paraId="26932AAE" w14:textId="77777777" w:rsidR="00F51844" w:rsidRPr="009E0240" w:rsidRDefault="00F51844" w:rsidP="00FA00CD">
            <w:pPr>
              <w:ind w:left="0"/>
              <w:rPr>
                <w:b/>
                <w:bCs/>
              </w:rPr>
            </w:pPr>
            <w:r>
              <w:rPr>
                <w:b/>
                <w:bCs/>
              </w:rPr>
              <w:t>Distribution format</w:t>
            </w:r>
          </w:p>
        </w:tc>
      </w:tr>
      <w:tr w:rsidR="00F51844" w14:paraId="58759616" w14:textId="77777777" w:rsidTr="00FA00CD">
        <w:trPr>
          <w:trHeight w:val="413"/>
        </w:trPr>
        <w:tc>
          <w:tcPr>
            <w:tcW w:w="1870" w:type="dxa"/>
          </w:tcPr>
          <w:p w14:paraId="03F7A285" w14:textId="77777777" w:rsidR="00F51844" w:rsidRDefault="00F51844" w:rsidP="00FA00CD">
            <w:pPr>
              <w:ind w:left="0"/>
            </w:pPr>
          </w:p>
        </w:tc>
        <w:tc>
          <w:tcPr>
            <w:tcW w:w="1870" w:type="dxa"/>
          </w:tcPr>
          <w:p w14:paraId="4E22847C" w14:textId="77777777" w:rsidR="00F51844" w:rsidRDefault="00F51844" w:rsidP="00FA00CD">
            <w:pPr>
              <w:ind w:left="0"/>
            </w:pPr>
          </w:p>
        </w:tc>
        <w:tc>
          <w:tcPr>
            <w:tcW w:w="1870" w:type="dxa"/>
          </w:tcPr>
          <w:p w14:paraId="1D415D6B" w14:textId="77777777" w:rsidR="00F51844" w:rsidRDefault="00F51844" w:rsidP="00FA00CD">
            <w:pPr>
              <w:ind w:left="0"/>
            </w:pPr>
          </w:p>
        </w:tc>
        <w:tc>
          <w:tcPr>
            <w:tcW w:w="3745" w:type="dxa"/>
          </w:tcPr>
          <w:p w14:paraId="6FA99993" w14:textId="77777777" w:rsidR="00F51844" w:rsidRDefault="00F51844" w:rsidP="00FA00CD">
            <w:pPr>
              <w:ind w:left="0"/>
            </w:pPr>
          </w:p>
        </w:tc>
      </w:tr>
      <w:tr w:rsidR="00F51844" w14:paraId="52D907A4" w14:textId="77777777" w:rsidTr="00FA00CD">
        <w:trPr>
          <w:trHeight w:val="440"/>
        </w:trPr>
        <w:tc>
          <w:tcPr>
            <w:tcW w:w="1870" w:type="dxa"/>
          </w:tcPr>
          <w:p w14:paraId="320BA33C" w14:textId="77777777" w:rsidR="00F51844" w:rsidRDefault="00F51844" w:rsidP="00FA00CD">
            <w:pPr>
              <w:ind w:left="0"/>
            </w:pPr>
          </w:p>
        </w:tc>
        <w:tc>
          <w:tcPr>
            <w:tcW w:w="1870" w:type="dxa"/>
          </w:tcPr>
          <w:p w14:paraId="0381F517" w14:textId="77777777" w:rsidR="00F51844" w:rsidRDefault="00F51844" w:rsidP="00FA00CD">
            <w:pPr>
              <w:ind w:left="0"/>
            </w:pPr>
          </w:p>
        </w:tc>
        <w:tc>
          <w:tcPr>
            <w:tcW w:w="1870" w:type="dxa"/>
          </w:tcPr>
          <w:p w14:paraId="2BA420FD" w14:textId="77777777" w:rsidR="00F51844" w:rsidRDefault="00F51844" w:rsidP="00FA00CD">
            <w:pPr>
              <w:ind w:left="0"/>
            </w:pPr>
          </w:p>
        </w:tc>
        <w:tc>
          <w:tcPr>
            <w:tcW w:w="3745" w:type="dxa"/>
          </w:tcPr>
          <w:p w14:paraId="52925523" w14:textId="77777777" w:rsidR="00F51844" w:rsidRDefault="00F51844" w:rsidP="00FA00CD">
            <w:pPr>
              <w:ind w:left="0"/>
            </w:pPr>
          </w:p>
        </w:tc>
      </w:tr>
      <w:tr w:rsidR="00F51844" w14:paraId="2D62D1C5" w14:textId="77777777" w:rsidTr="00FA00CD">
        <w:trPr>
          <w:trHeight w:val="440"/>
        </w:trPr>
        <w:tc>
          <w:tcPr>
            <w:tcW w:w="1870" w:type="dxa"/>
          </w:tcPr>
          <w:p w14:paraId="6B06F5F1" w14:textId="77777777" w:rsidR="00F51844" w:rsidRDefault="00F51844" w:rsidP="00FA00CD">
            <w:pPr>
              <w:ind w:left="0"/>
            </w:pPr>
          </w:p>
        </w:tc>
        <w:tc>
          <w:tcPr>
            <w:tcW w:w="1870" w:type="dxa"/>
          </w:tcPr>
          <w:p w14:paraId="051616D1" w14:textId="77777777" w:rsidR="00F51844" w:rsidRDefault="00F51844" w:rsidP="00FA00CD">
            <w:pPr>
              <w:ind w:left="0"/>
            </w:pPr>
          </w:p>
        </w:tc>
        <w:tc>
          <w:tcPr>
            <w:tcW w:w="1870" w:type="dxa"/>
          </w:tcPr>
          <w:p w14:paraId="3B75F192" w14:textId="77777777" w:rsidR="00F51844" w:rsidRDefault="00F51844" w:rsidP="00FA00CD">
            <w:pPr>
              <w:ind w:left="0"/>
            </w:pPr>
          </w:p>
        </w:tc>
        <w:tc>
          <w:tcPr>
            <w:tcW w:w="3745" w:type="dxa"/>
          </w:tcPr>
          <w:p w14:paraId="36C136DF" w14:textId="77777777" w:rsidR="00F51844" w:rsidRDefault="00F51844" w:rsidP="00FA00CD">
            <w:pPr>
              <w:ind w:left="0"/>
            </w:pPr>
          </w:p>
        </w:tc>
      </w:tr>
    </w:tbl>
    <w:p w14:paraId="4316345B" w14:textId="77777777" w:rsidR="00F51844" w:rsidRPr="001321BA" w:rsidRDefault="00F51844" w:rsidP="00F51844"/>
    <w:p w14:paraId="45E34CF7" w14:textId="77777777" w:rsidR="00F51844" w:rsidRDefault="00F51844" w:rsidP="00F51844">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F51844" w14:paraId="79B0B59E" w14:textId="77777777" w:rsidTr="00F51844">
        <w:trPr>
          <w:trHeight w:val="485"/>
        </w:trPr>
        <w:tc>
          <w:tcPr>
            <w:tcW w:w="1870" w:type="dxa"/>
            <w:shd w:val="clear" w:color="auto" w:fill="D9D9D9" w:themeFill="background1" w:themeFillShade="D9"/>
          </w:tcPr>
          <w:p w14:paraId="3C0C8BA1" w14:textId="77777777" w:rsidR="00F51844" w:rsidRPr="009E0240" w:rsidRDefault="00F51844" w:rsidP="00FA00CD">
            <w:pPr>
              <w:ind w:left="0"/>
              <w:rPr>
                <w:b/>
                <w:bCs/>
              </w:rPr>
            </w:pPr>
            <w:r w:rsidRPr="009E0240">
              <w:rPr>
                <w:b/>
                <w:bCs/>
              </w:rPr>
              <w:t>Date</w:t>
            </w:r>
          </w:p>
        </w:tc>
        <w:tc>
          <w:tcPr>
            <w:tcW w:w="1870" w:type="dxa"/>
            <w:shd w:val="clear" w:color="auto" w:fill="D9D9D9" w:themeFill="background1" w:themeFillShade="D9"/>
          </w:tcPr>
          <w:p w14:paraId="4855688B" w14:textId="77777777" w:rsidR="00F51844" w:rsidRPr="009E0240" w:rsidRDefault="00F51844" w:rsidP="00FA00CD">
            <w:pPr>
              <w:ind w:left="0"/>
              <w:rPr>
                <w:b/>
                <w:bCs/>
              </w:rPr>
            </w:pPr>
            <w:r w:rsidRPr="009E0240">
              <w:rPr>
                <w:b/>
                <w:bCs/>
              </w:rPr>
              <w:t>Version</w:t>
            </w:r>
          </w:p>
        </w:tc>
        <w:tc>
          <w:tcPr>
            <w:tcW w:w="1870" w:type="dxa"/>
            <w:shd w:val="clear" w:color="auto" w:fill="D9D9D9" w:themeFill="background1" w:themeFillShade="D9"/>
          </w:tcPr>
          <w:p w14:paraId="0F987A29" w14:textId="77777777" w:rsidR="00F51844" w:rsidRPr="009E0240" w:rsidRDefault="00F51844" w:rsidP="00FA00CD">
            <w:pPr>
              <w:ind w:left="0"/>
              <w:rPr>
                <w:b/>
                <w:bCs/>
              </w:rPr>
            </w:pPr>
            <w:r w:rsidRPr="009E0240">
              <w:rPr>
                <w:b/>
                <w:bCs/>
              </w:rPr>
              <w:t>Approved by</w:t>
            </w:r>
          </w:p>
        </w:tc>
        <w:tc>
          <w:tcPr>
            <w:tcW w:w="1870" w:type="dxa"/>
            <w:shd w:val="clear" w:color="auto" w:fill="D9D9D9" w:themeFill="background1" w:themeFillShade="D9"/>
          </w:tcPr>
          <w:p w14:paraId="67932C51" w14:textId="77777777" w:rsidR="00F51844" w:rsidRPr="009E0240" w:rsidRDefault="00F51844" w:rsidP="00FA00CD">
            <w:pPr>
              <w:ind w:left="0"/>
              <w:rPr>
                <w:b/>
                <w:bCs/>
              </w:rPr>
            </w:pPr>
            <w:r w:rsidRPr="009E0240">
              <w:rPr>
                <w:b/>
                <w:bCs/>
              </w:rPr>
              <w:t>Designation</w:t>
            </w:r>
          </w:p>
        </w:tc>
        <w:tc>
          <w:tcPr>
            <w:tcW w:w="1870" w:type="dxa"/>
            <w:shd w:val="clear" w:color="auto" w:fill="D9D9D9" w:themeFill="background1" w:themeFillShade="D9"/>
          </w:tcPr>
          <w:p w14:paraId="14180CD3" w14:textId="77777777" w:rsidR="00F51844" w:rsidRPr="009E0240" w:rsidRDefault="00F51844" w:rsidP="00FA00CD">
            <w:pPr>
              <w:ind w:left="0"/>
              <w:rPr>
                <w:b/>
                <w:bCs/>
              </w:rPr>
            </w:pPr>
            <w:r w:rsidRPr="009E0240">
              <w:rPr>
                <w:b/>
                <w:bCs/>
              </w:rPr>
              <w:t>Approval remarks</w:t>
            </w:r>
          </w:p>
        </w:tc>
      </w:tr>
      <w:tr w:rsidR="00F51844" w14:paraId="5C9D6B95" w14:textId="77777777" w:rsidTr="00FA00CD">
        <w:trPr>
          <w:trHeight w:val="413"/>
        </w:trPr>
        <w:tc>
          <w:tcPr>
            <w:tcW w:w="1870" w:type="dxa"/>
          </w:tcPr>
          <w:p w14:paraId="0B346CBB" w14:textId="77777777" w:rsidR="00F51844" w:rsidRDefault="00F51844" w:rsidP="00FA00CD">
            <w:pPr>
              <w:ind w:left="0"/>
            </w:pPr>
          </w:p>
        </w:tc>
        <w:tc>
          <w:tcPr>
            <w:tcW w:w="1870" w:type="dxa"/>
          </w:tcPr>
          <w:p w14:paraId="753BFEFF" w14:textId="77777777" w:rsidR="00F51844" w:rsidRDefault="00F51844" w:rsidP="00FA00CD">
            <w:pPr>
              <w:ind w:left="0"/>
            </w:pPr>
          </w:p>
        </w:tc>
        <w:tc>
          <w:tcPr>
            <w:tcW w:w="1870" w:type="dxa"/>
          </w:tcPr>
          <w:p w14:paraId="19B27E44" w14:textId="77777777" w:rsidR="00F51844" w:rsidRDefault="00F51844" w:rsidP="00FA00CD">
            <w:pPr>
              <w:ind w:left="0"/>
            </w:pPr>
          </w:p>
        </w:tc>
        <w:tc>
          <w:tcPr>
            <w:tcW w:w="1870" w:type="dxa"/>
          </w:tcPr>
          <w:p w14:paraId="6FA2B378" w14:textId="77777777" w:rsidR="00F51844" w:rsidRDefault="00F51844" w:rsidP="00FA00CD">
            <w:pPr>
              <w:ind w:left="0"/>
            </w:pPr>
          </w:p>
        </w:tc>
        <w:tc>
          <w:tcPr>
            <w:tcW w:w="1870" w:type="dxa"/>
          </w:tcPr>
          <w:p w14:paraId="4FCBE859" w14:textId="77777777" w:rsidR="00F51844" w:rsidRDefault="00F51844" w:rsidP="00FA00CD">
            <w:pPr>
              <w:ind w:left="0"/>
            </w:pPr>
          </w:p>
        </w:tc>
      </w:tr>
      <w:tr w:rsidR="00F51844" w14:paraId="62156ABE" w14:textId="77777777" w:rsidTr="00FA00CD">
        <w:trPr>
          <w:trHeight w:val="440"/>
        </w:trPr>
        <w:tc>
          <w:tcPr>
            <w:tcW w:w="1870" w:type="dxa"/>
          </w:tcPr>
          <w:p w14:paraId="1E351763" w14:textId="77777777" w:rsidR="00F51844" w:rsidRDefault="00F51844" w:rsidP="00FA00CD">
            <w:pPr>
              <w:ind w:left="0"/>
            </w:pPr>
          </w:p>
        </w:tc>
        <w:tc>
          <w:tcPr>
            <w:tcW w:w="1870" w:type="dxa"/>
          </w:tcPr>
          <w:p w14:paraId="75CEE5C9" w14:textId="77777777" w:rsidR="00F51844" w:rsidRDefault="00F51844" w:rsidP="00FA00CD">
            <w:pPr>
              <w:ind w:left="0"/>
            </w:pPr>
          </w:p>
        </w:tc>
        <w:tc>
          <w:tcPr>
            <w:tcW w:w="1870" w:type="dxa"/>
          </w:tcPr>
          <w:p w14:paraId="1D525266" w14:textId="77777777" w:rsidR="00F51844" w:rsidRDefault="00F51844" w:rsidP="00FA00CD">
            <w:pPr>
              <w:ind w:left="0"/>
            </w:pPr>
          </w:p>
        </w:tc>
        <w:tc>
          <w:tcPr>
            <w:tcW w:w="1870" w:type="dxa"/>
          </w:tcPr>
          <w:p w14:paraId="7A2FC8A0" w14:textId="77777777" w:rsidR="00F51844" w:rsidRDefault="00F51844" w:rsidP="00FA00CD">
            <w:pPr>
              <w:ind w:left="0"/>
            </w:pPr>
          </w:p>
        </w:tc>
        <w:tc>
          <w:tcPr>
            <w:tcW w:w="1870" w:type="dxa"/>
          </w:tcPr>
          <w:p w14:paraId="16309D76" w14:textId="77777777" w:rsidR="00F51844" w:rsidRDefault="00F51844" w:rsidP="00FA00CD">
            <w:pPr>
              <w:ind w:left="0"/>
            </w:pPr>
          </w:p>
        </w:tc>
      </w:tr>
      <w:tr w:rsidR="00F51844" w14:paraId="3336E28D" w14:textId="77777777" w:rsidTr="00FA00CD">
        <w:trPr>
          <w:trHeight w:val="440"/>
        </w:trPr>
        <w:tc>
          <w:tcPr>
            <w:tcW w:w="1870" w:type="dxa"/>
          </w:tcPr>
          <w:p w14:paraId="6AACE1AC" w14:textId="77777777" w:rsidR="00F51844" w:rsidRDefault="00F51844" w:rsidP="00FA00CD">
            <w:pPr>
              <w:ind w:left="0"/>
            </w:pPr>
          </w:p>
        </w:tc>
        <w:tc>
          <w:tcPr>
            <w:tcW w:w="1870" w:type="dxa"/>
          </w:tcPr>
          <w:p w14:paraId="055A7DD9" w14:textId="77777777" w:rsidR="00F51844" w:rsidRDefault="00F51844" w:rsidP="00FA00CD">
            <w:pPr>
              <w:ind w:left="0"/>
            </w:pPr>
          </w:p>
        </w:tc>
        <w:tc>
          <w:tcPr>
            <w:tcW w:w="1870" w:type="dxa"/>
          </w:tcPr>
          <w:p w14:paraId="7B9A92B2" w14:textId="77777777" w:rsidR="00F51844" w:rsidRDefault="00F51844" w:rsidP="00FA00CD">
            <w:pPr>
              <w:ind w:left="0"/>
            </w:pPr>
          </w:p>
        </w:tc>
        <w:tc>
          <w:tcPr>
            <w:tcW w:w="1870" w:type="dxa"/>
          </w:tcPr>
          <w:p w14:paraId="73FA9E96" w14:textId="77777777" w:rsidR="00F51844" w:rsidRDefault="00F51844" w:rsidP="00FA00CD">
            <w:pPr>
              <w:ind w:left="0"/>
            </w:pPr>
          </w:p>
        </w:tc>
        <w:tc>
          <w:tcPr>
            <w:tcW w:w="1870" w:type="dxa"/>
          </w:tcPr>
          <w:p w14:paraId="70A2DE4B" w14:textId="77777777" w:rsidR="00F51844" w:rsidRDefault="00F51844" w:rsidP="00FA00CD">
            <w:pPr>
              <w:ind w:left="0"/>
            </w:pPr>
          </w:p>
        </w:tc>
      </w:tr>
    </w:tbl>
    <w:p w14:paraId="5B9E0613" w14:textId="77777777" w:rsidR="00F51844" w:rsidRPr="001321BA" w:rsidRDefault="00F51844" w:rsidP="00F51844">
      <w:pPr>
        <w:ind w:left="0"/>
      </w:pPr>
    </w:p>
    <w:p w14:paraId="07676BCB" w14:textId="7659D1F2" w:rsidR="00F36483" w:rsidRDefault="00F36483" w:rsidP="003E3430">
      <w:pPr>
        <w:pStyle w:val="Heading1"/>
      </w:pPr>
    </w:p>
    <w:p w14:paraId="6ED839BB" w14:textId="782BAED8" w:rsidR="00F51844" w:rsidRDefault="00F51844" w:rsidP="00F51844"/>
    <w:p w14:paraId="3EDF94AC" w14:textId="77777777" w:rsidR="00F51844" w:rsidRPr="00F51844" w:rsidRDefault="00F51844" w:rsidP="00F51844"/>
    <w:p w14:paraId="026B8473" w14:textId="7963DECE" w:rsidR="00A174C6" w:rsidRDefault="00A174C6" w:rsidP="003E3430">
      <w:pPr>
        <w:pStyle w:val="Heading1"/>
      </w:pPr>
      <w:bookmarkStart w:id="0" w:name="_Toc101535759"/>
      <w:r>
        <w:lastRenderedPageBreak/>
        <w:t>1. Introduction</w:t>
      </w:r>
      <w:bookmarkEnd w:id="0"/>
      <w:r>
        <w:t xml:space="preserve"> </w:t>
      </w:r>
    </w:p>
    <w:p w14:paraId="4BB1D2B5" w14:textId="25DDB814" w:rsidR="00A174C6" w:rsidRPr="00A174C6" w:rsidRDefault="000F1CE0" w:rsidP="00A174C6">
      <w:r w:rsidRPr="000F1CE0">
        <w:t>The ITIL Strategy Management for IT Services process ensures the services are managed in line with the organization's overall strategy</w:t>
      </w:r>
      <w:r w:rsidR="00932C10">
        <w:t xml:space="preserve"> and establish </w:t>
      </w:r>
      <w:r w:rsidR="00B23EFD">
        <w:t>short- and long-term</w:t>
      </w:r>
      <w:r w:rsidR="00050EFA">
        <w:t xml:space="preserve"> plan for IT business growth </w:t>
      </w:r>
      <w:r w:rsidR="000F729C">
        <w:t>expectations</w:t>
      </w:r>
      <w:r w:rsidR="00050EFA">
        <w:t xml:space="preserve"> and needs.</w:t>
      </w:r>
    </w:p>
    <w:p w14:paraId="27133DB4" w14:textId="44F4E7C0" w:rsidR="00A42171" w:rsidRDefault="00A174C6" w:rsidP="003E3430">
      <w:pPr>
        <w:pStyle w:val="Heading1"/>
      </w:pPr>
      <w:bookmarkStart w:id="1" w:name="_Toc101535760"/>
      <w:r>
        <w:t>2</w:t>
      </w:r>
      <w:r w:rsidR="00BF1B42">
        <w:t>. Purpose</w:t>
      </w:r>
      <w:bookmarkEnd w:id="1"/>
    </w:p>
    <w:p w14:paraId="083B0C08" w14:textId="6454C3C9" w:rsidR="00B354D5" w:rsidRDefault="0035771F" w:rsidP="00D61D4B">
      <w:r w:rsidRPr="0035771F">
        <w:t xml:space="preserve">The goal of this practice is to create organizational </w:t>
      </w:r>
      <w:r>
        <w:t>objectives</w:t>
      </w:r>
      <w:r w:rsidRPr="0035771F">
        <w:t xml:space="preserve"> and to choose the courses of action and resource allocation necessary to achieve those goals.</w:t>
      </w:r>
      <w:r w:rsidR="009D00AC" w:rsidRPr="009D00AC">
        <w:t xml:space="preserve"> </w:t>
      </w:r>
      <w:r w:rsidR="009D00AC">
        <w:t>S</w:t>
      </w:r>
      <w:r w:rsidR="009D00AC" w:rsidRPr="009D00AC">
        <w:t xml:space="preserve">trategy management develops the organization's direction, focuses effort, </w:t>
      </w:r>
      <w:r w:rsidR="000F1CE0" w:rsidRPr="009D00AC">
        <w:t>defines,</w:t>
      </w:r>
      <w:r w:rsidR="009D00AC" w:rsidRPr="009D00AC">
        <w:t xml:space="preserve"> or explains the organization's priorities, and provides consistency or guidance.</w:t>
      </w:r>
    </w:p>
    <w:p w14:paraId="22E7E477" w14:textId="04CD3A6E" w:rsidR="000F1CE0" w:rsidRDefault="000F1CE0" w:rsidP="000F1CE0">
      <w:pPr>
        <w:pStyle w:val="Heading1"/>
      </w:pPr>
      <w:bookmarkStart w:id="2" w:name="_Toc101535761"/>
      <w:r>
        <w:t xml:space="preserve">3. </w:t>
      </w:r>
      <w:r w:rsidR="005344A8">
        <w:t>Contribution to Service Value Chain</w:t>
      </w:r>
      <w:r w:rsidR="00A97B55">
        <w:t xml:space="preserve"> Activities</w:t>
      </w:r>
      <w:bookmarkEnd w:id="2"/>
    </w:p>
    <w:p w14:paraId="5047537E" w14:textId="5B5AF831" w:rsidR="00A94C94" w:rsidRPr="00A94C94" w:rsidRDefault="00A94C94" w:rsidP="00A94C94">
      <w:r>
        <w:rPr>
          <w:noProof/>
        </w:rPr>
        <w:drawing>
          <wp:inline distT="0" distB="0" distL="0" distR="0" wp14:anchorId="4BF04D76" wp14:editId="4145621D">
            <wp:extent cx="5943600" cy="2554605"/>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54605"/>
                    </a:xfrm>
                    <a:prstGeom prst="rect">
                      <a:avLst/>
                    </a:prstGeom>
                    <a:noFill/>
                    <a:ln>
                      <a:noFill/>
                    </a:ln>
                  </pic:spPr>
                </pic:pic>
              </a:graphicData>
            </a:graphic>
          </wp:inline>
        </w:drawing>
      </w:r>
    </w:p>
    <w:p w14:paraId="0A7BB0CB" w14:textId="034A23C7" w:rsidR="000553AB" w:rsidRDefault="006550B2" w:rsidP="000553AB">
      <w:pPr>
        <w:pStyle w:val="ListParagraph"/>
        <w:numPr>
          <w:ilvl w:val="0"/>
          <w:numId w:val="2"/>
        </w:numPr>
      </w:pPr>
      <w:r>
        <w:t xml:space="preserve">Plan- </w:t>
      </w:r>
      <w:r w:rsidR="000553AB">
        <w:t>Plan ensures that the organization's strategy is translated into plans (operational and tactical) that support delivering the strategy.</w:t>
      </w:r>
    </w:p>
    <w:p w14:paraId="6F72BB73" w14:textId="22EA427F" w:rsidR="000553AB" w:rsidRDefault="00A97B55" w:rsidP="000553AB">
      <w:pPr>
        <w:pStyle w:val="ListParagraph"/>
        <w:numPr>
          <w:ilvl w:val="0"/>
          <w:numId w:val="2"/>
        </w:numPr>
      </w:pPr>
      <w:r>
        <w:t xml:space="preserve">Improve- </w:t>
      </w:r>
      <w:r w:rsidR="000553AB">
        <w:t>Improve focuses on developing a plan for identifying and analyzing opportunities for improvement.</w:t>
      </w:r>
    </w:p>
    <w:p w14:paraId="6C96E034" w14:textId="0B675512" w:rsidR="000553AB" w:rsidRDefault="00A97B55" w:rsidP="000553AB">
      <w:pPr>
        <w:pStyle w:val="ListParagraph"/>
        <w:numPr>
          <w:ilvl w:val="0"/>
          <w:numId w:val="2"/>
        </w:numPr>
      </w:pPr>
      <w:r>
        <w:t xml:space="preserve">Engage- </w:t>
      </w:r>
      <w:r w:rsidR="000553AB">
        <w:t>Engage focuses on strategic stakeholder engagement so that strategic decisions are in line with corporate goals.</w:t>
      </w:r>
    </w:p>
    <w:p w14:paraId="044C0987" w14:textId="36BC3054" w:rsidR="005344A8" w:rsidRPr="005344A8" w:rsidRDefault="000553AB" w:rsidP="000553AB">
      <w:pPr>
        <w:pStyle w:val="ListParagraph"/>
        <w:numPr>
          <w:ilvl w:val="0"/>
          <w:numId w:val="2"/>
        </w:numPr>
      </w:pPr>
      <w:r>
        <w:t>Design &amp; Transition, Obtain/Build, Deliver &amp; Support is concerned with ensuring that the strategic objectives are met and fulfilled through the actions taken while designing, transitioning, creating, delivering, and supporting services and products.</w:t>
      </w:r>
    </w:p>
    <w:p w14:paraId="4F146E07" w14:textId="7C0981DC" w:rsidR="00D61D4B" w:rsidRDefault="00786464" w:rsidP="00786464">
      <w:pPr>
        <w:pStyle w:val="Heading1"/>
      </w:pPr>
      <w:bookmarkStart w:id="3" w:name="_Toc101535762"/>
      <w:r>
        <w:t xml:space="preserve">4. </w:t>
      </w:r>
      <w:r w:rsidR="00830C69">
        <w:t>Strategy Mana</w:t>
      </w:r>
      <w:r w:rsidR="00F43B84">
        <w:t>gement for IT Service Activities</w:t>
      </w:r>
      <w:bookmarkEnd w:id="3"/>
    </w:p>
    <w:p w14:paraId="13C7E251" w14:textId="17CFB20C" w:rsidR="00F43B84" w:rsidRDefault="00F43B84" w:rsidP="00F43B84">
      <w:pPr>
        <w:rPr>
          <w:rFonts w:ascii="Calibri" w:hAnsi="Calibri" w:cs="Calibri"/>
        </w:rPr>
      </w:pPr>
      <w:r w:rsidRPr="008168EF">
        <w:rPr>
          <w:rFonts w:ascii="Calibri" w:hAnsi="Calibri" w:cs="Calibri"/>
        </w:rPr>
        <w:t xml:space="preserve">There are some </w:t>
      </w:r>
      <w:r w:rsidR="00ED5617" w:rsidRPr="008168EF">
        <w:rPr>
          <w:rFonts w:ascii="Calibri" w:hAnsi="Calibri" w:cs="Calibri"/>
        </w:rPr>
        <w:t>activities</w:t>
      </w:r>
      <w:r w:rsidRPr="008168EF">
        <w:rPr>
          <w:rFonts w:ascii="Calibri" w:hAnsi="Calibri" w:cs="Calibri"/>
        </w:rPr>
        <w:t xml:space="preserve"> </w:t>
      </w:r>
      <w:r w:rsidR="005F445C" w:rsidRPr="008168EF">
        <w:rPr>
          <w:rFonts w:ascii="Calibri" w:hAnsi="Calibri" w:cs="Calibri"/>
        </w:rPr>
        <w:t>that need to be performed for IT services process. The following are</w:t>
      </w:r>
      <w:r w:rsidR="004A46CF" w:rsidRPr="008168EF">
        <w:rPr>
          <w:rFonts w:ascii="Calibri" w:hAnsi="Calibri" w:cs="Calibri"/>
        </w:rPr>
        <w:t>:</w:t>
      </w:r>
    </w:p>
    <w:p w14:paraId="15EE3215" w14:textId="1EB3848B" w:rsidR="00372B2B" w:rsidRPr="00372B2B" w:rsidRDefault="00372B2B" w:rsidP="00372B2B">
      <w:pPr>
        <w:pStyle w:val="ListParagraph"/>
        <w:numPr>
          <w:ilvl w:val="0"/>
          <w:numId w:val="11"/>
        </w:numPr>
        <w:rPr>
          <w:rFonts w:ascii="Calibri" w:hAnsi="Calibri" w:cs="Calibri"/>
        </w:rPr>
      </w:pPr>
      <w:r>
        <w:rPr>
          <w:rFonts w:ascii="Calibri" w:hAnsi="Calibri" w:cs="Calibri"/>
        </w:rPr>
        <w:t>Strategic assessment:</w:t>
      </w:r>
      <w:r w:rsidR="00BB35C3" w:rsidRPr="00BB35C3">
        <w:rPr>
          <w:rFonts w:ascii="Helvetica" w:hAnsi="Helvetica" w:cs="Helvetica"/>
          <w:color w:val="000000"/>
          <w:shd w:val="clear" w:color="auto" w:fill="FFFFFF"/>
        </w:rPr>
        <w:t xml:space="preserve"> </w:t>
      </w:r>
      <w:r w:rsidR="00BB35C3" w:rsidRPr="00BB35C3">
        <w:rPr>
          <w:color w:val="000000"/>
          <w:shd w:val="clear" w:color="auto" w:fill="FFFFFF"/>
        </w:rPr>
        <w:t>Strategic assessment is the process of evaluating an organization's current situation and identifying the best path forward.</w:t>
      </w:r>
      <w:r w:rsidR="008A2BE2">
        <w:rPr>
          <w:color w:val="000000"/>
          <w:shd w:val="clear" w:color="auto" w:fill="FFFFFF"/>
        </w:rPr>
        <w:t xml:space="preserve"> It includes study of competitor,</w:t>
      </w:r>
      <w:r w:rsidR="007838B4">
        <w:rPr>
          <w:color w:val="000000"/>
          <w:shd w:val="clear" w:color="auto" w:fill="FFFFFF"/>
        </w:rPr>
        <w:t xml:space="preserve"> resources and constraints, business growth and vision to </w:t>
      </w:r>
      <w:r w:rsidR="00B93DFF">
        <w:rPr>
          <w:color w:val="000000"/>
          <w:shd w:val="clear" w:color="auto" w:fill="FFFFFF"/>
        </w:rPr>
        <w:t>achieve, market</w:t>
      </w:r>
      <w:r w:rsidR="00191F56">
        <w:rPr>
          <w:color w:val="000000"/>
          <w:shd w:val="clear" w:color="auto" w:fill="FFFFFF"/>
        </w:rPr>
        <w:t xml:space="preserve"> conditions</w:t>
      </w:r>
      <w:r w:rsidR="00B93DFF">
        <w:rPr>
          <w:color w:val="000000"/>
          <w:shd w:val="clear" w:color="auto" w:fill="FFFFFF"/>
        </w:rPr>
        <w:t xml:space="preserve">, supplier issues, technological, </w:t>
      </w:r>
      <w:r w:rsidR="000357B0">
        <w:rPr>
          <w:color w:val="000000"/>
          <w:shd w:val="clear" w:color="auto" w:fill="FFFFFF"/>
        </w:rPr>
        <w:t>financial,</w:t>
      </w:r>
      <w:r w:rsidR="00B93DFF">
        <w:rPr>
          <w:color w:val="000000"/>
          <w:shd w:val="clear" w:color="auto" w:fill="FFFFFF"/>
        </w:rPr>
        <w:t xml:space="preserve"> and regulatory needs.</w:t>
      </w:r>
    </w:p>
    <w:p w14:paraId="1916B65D" w14:textId="09169BBE" w:rsidR="006D0B4E" w:rsidRPr="008168EF" w:rsidRDefault="00B657DB" w:rsidP="005F445C">
      <w:pPr>
        <w:pStyle w:val="ListParagraph"/>
        <w:numPr>
          <w:ilvl w:val="0"/>
          <w:numId w:val="3"/>
        </w:numPr>
        <w:rPr>
          <w:rFonts w:ascii="Calibri" w:hAnsi="Calibri" w:cs="Calibri"/>
        </w:rPr>
      </w:pPr>
      <w:r w:rsidRPr="008168EF">
        <w:rPr>
          <w:rFonts w:ascii="Calibri" w:hAnsi="Calibri" w:cs="Calibri"/>
        </w:rPr>
        <w:t>Identification of opportunities</w:t>
      </w:r>
      <w:r w:rsidR="00C605D0" w:rsidRPr="008168EF">
        <w:rPr>
          <w:rFonts w:ascii="Calibri" w:hAnsi="Calibri" w:cs="Calibri"/>
        </w:rPr>
        <w:t>:</w:t>
      </w:r>
      <w:r w:rsidR="006D0B4E" w:rsidRPr="008168EF">
        <w:rPr>
          <w:rFonts w:ascii="Calibri" w:hAnsi="Calibri" w:cs="Calibri"/>
        </w:rPr>
        <w:t xml:space="preserve"> Analyze the organization's internal and external settings to see if there are any potential prospects.</w:t>
      </w:r>
    </w:p>
    <w:p w14:paraId="0FB2B333" w14:textId="3092187A" w:rsidR="00ED5617" w:rsidRPr="008168EF" w:rsidRDefault="00ED5617" w:rsidP="005F445C">
      <w:pPr>
        <w:pStyle w:val="ListParagraph"/>
        <w:numPr>
          <w:ilvl w:val="0"/>
          <w:numId w:val="3"/>
        </w:numPr>
        <w:rPr>
          <w:rFonts w:ascii="Calibri" w:hAnsi="Calibri" w:cs="Calibri"/>
        </w:rPr>
      </w:pPr>
      <w:r w:rsidRPr="008168EF">
        <w:rPr>
          <w:rFonts w:ascii="Calibri" w:hAnsi="Calibri" w:cs="Calibri"/>
        </w:rPr>
        <w:t>Identify constraints: Analyze and identify any action that may prohibit or delay the attainment of company objectives.</w:t>
      </w:r>
    </w:p>
    <w:p w14:paraId="068617F7" w14:textId="6EF31996" w:rsidR="005F445C" w:rsidRPr="008168EF" w:rsidRDefault="00C605D0" w:rsidP="005F445C">
      <w:pPr>
        <w:pStyle w:val="ListParagraph"/>
        <w:numPr>
          <w:ilvl w:val="0"/>
          <w:numId w:val="3"/>
        </w:numPr>
        <w:rPr>
          <w:rFonts w:ascii="Calibri" w:hAnsi="Calibri" w:cs="Calibri"/>
        </w:rPr>
      </w:pPr>
      <w:r w:rsidRPr="008168EF">
        <w:rPr>
          <w:rFonts w:ascii="Calibri" w:hAnsi="Calibri" w:cs="Calibri"/>
        </w:rPr>
        <w:t>Organizational Positioning: An organization's position in relation to its competitors and customers must be defined. As a result, this should specify the target market group, the services that will be given, and how the competitive advantage will be gained.</w:t>
      </w:r>
    </w:p>
    <w:p w14:paraId="70BCCEFC" w14:textId="269738F8" w:rsidR="008168EF" w:rsidRPr="008168EF" w:rsidRDefault="007C17DB" w:rsidP="008168EF">
      <w:pPr>
        <w:pStyle w:val="ListParagraph"/>
        <w:numPr>
          <w:ilvl w:val="0"/>
          <w:numId w:val="3"/>
        </w:numPr>
        <w:shd w:val="clear" w:color="auto" w:fill="FFFFFF"/>
        <w:spacing w:before="0" w:after="0" w:line="240" w:lineRule="auto"/>
        <w:jc w:val="both"/>
        <w:textAlignment w:val="baseline"/>
        <w:rPr>
          <w:rFonts w:ascii="Calibri" w:eastAsia="Times New Roman" w:hAnsi="Calibri" w:cs="Calibri"/>
          <w:color w:val="0A0A0A"/>
        </w:rPr>
      </w:pPr>
      <w:r w:rsidRPr="008168EF">
        <w:rPr>
          <w:rFonts w:ascii="Calibri" w:hAnsi="Calibri" w:cs="Calibri"/>
        </w:rPr>
        <w:t xml:space="preserve">Planning: </w:t>
      </w:r>
      <w:r w:rsidR="001C4892" w:rsidRPr="001C4892">
        <w:rPr>
          <w:rFonts w:ascii="Calibri" w:eastAsia="Times New Roman" w:hAnsi="Calibri" w:cs="Calibri"/>
          <w:color w:val="0A0A0A"/>
        </w:rPr>
        <w:t>This procedure is also in charge of creating and updating IT Management Strategies and Strategic Plans for each of the services provided. It must also ensure that IT strategy and business strategy are consistently in sync.</w:t>
      </w:r>
    </w:p>
    <w:p w14:paraId="0C41E0E5" w14:textId="2C14C90C" w:rsidR="00C605D0" w:rsidRPr="0061712E" w:rsidRDefault="00451BA2" w:rsidP="00870C6C">
      <w:pPr>
        <w:pStyle w:val="ListParagraph"/>
        <w:numPr>
          <w:ilvl w:val="0"/>
          <w:numId w:val="3"/>
        </w:numPr>
        <w:shd w:val="clear" w:color="auto" w:fill="FFFFFF"/>
        <w:spacing w:before="0" w:after="0" w:line="240" w:lineRule="auto"/>
        <w:jc w:val="both"/>
        <w:textAlignment w:val="baseline"/>
      </w:pPr>
      <w:r w:rsidRPr="0061712E">
        <w:rPr>
          <w:rFonts w:ascii="Calibri" w:eastAsia="Times New Roman" w:hAnsi="Calibri" w:cs="Calibri"/>
          <w:color w:val="0A0A0A"/>
          <w:bdr w:val="none" w:sz="0" w:space="0" w:color="auto" w:frame="1"/>
        </w:rPr>
        <w:t>Execution</w:t>
      </w:r>
      <w:r w:rsidRPr="0061712E">
        <w:rPr>
          <w:rFonts w:ascii="Calibri" w:eastAsia="Times New Roman" w:hAnsi="Calibri" w:cs="Calibri"/>
          <w:b/>
          <w:bCs/>
          <w:color w:val="0A0A0A"/>
          <w:bdr w:val="none" w:sz="0" w:space="0" w:color="auto" w:frame="1"/>
        </w:rPr>
        <w:t>:</w:t>
      </w:r>
      <w:r w:rsidRPr="0061712E">
        <w:rPr>
          <w:rFonts w:ascii="Calibri" w:eastAsia="Times New Roman" w:hAnsi="Calibri" w:cs="Calibri"/>
          <w:color w:val="0A0A0A"/>
        </w:rPr>
        <w:t> </w:t>
      </w:r>
      <w:r w:rsidR="0061712E" w:rsidRPr="0061712E">
        <w:rPr>
          <w:rFonts w:ascii="Calibri" w:eastAsia="Times New Roman" w:hAnsi="Calibri" w:cs="Calibri"/>
          <w:color w:val="0A0A0A"/>
        </w:rPr>
        <w:t>It is also in charge of assigning appropriate services based on customer needs and putting the established strategy into action.</w:t>
      </w:r>
    </w:p>
    <w:p w14:paraId="347196BE" w14:textId="77777777" w:rsidR="0061712E" w:rsidRPr="00F43B84" w:rsidRDefault="0061712E" w:rsidP="0061712E">
      <w:pPr>
        <w:shd w:val="clear" w:color="auto" w:fill="FFFFFF"/>
        <w:spacing w:before="0" w:after="0" w:line="240" w:lineRule="auto"/>
        <w:jc w:val="both"/>
        <w:textAlignment w:val="baseline"/>
      </w:pPr>
    </w:p>
    <w:p w14:paraId="087E8BA2" w14:textId="6D8594DB" w:rsidR="00A42171" w:rsidRDefault="0087305E" w:rsidP="0087305E">
      <w:pPr>
        <w:pStyle w:val="Heading1"/>
      </w:pPr>
      <w:bookmarkStart w:id="4" w:name="_Toc101535763"/>
      <w:r>
        <w:t>5. Roles and Responsibilities</w:t>
      </w:r>
      <w:bookmarkEnd w:id="4"/>
    </w:p>
    <w:p w14:paraId="38AC8A86" w14:textId="6C046EE1" w:rsidR="0087305E" w:rsidRDefault="0087305E" w:rsidP="0087305E">
      <w:pPr>
        <w:pStyle w:val="ListParagraph"/>
        <w:numPr>
          <w:ilvl w:val="0"/>
          <w:numId w:val="6"/>
        </w:numPr>
      </w:pPr>
      <w:r>
        <w:t>Service strategy manager-</w:t>
      </w:r>
    </w:p>
    <w:p w14:paraId="6FA5D03C" w14:textId="7C2A53E0" w:rsidR="00820CE2" w:rsidRDefault="00820CE2" w:rsidP="00820CE2">
      <w:pPr>
        <w:pStyle w:val="ListParagraph"/>
        <w:numPr>
          <w:ilvl w:val="0"/>
          <w:numId w:val="8"/>
        </w:numPr>
      </w:pPr>
      <w:r>
        <w:t>Assisting in the creation of a long-term organizational strategy</w:t>
      </w:r>
      <w:r w:rsidR="00A10551">
        <w:t xml:space="preserve"> </w:t>
      </w:r>
      <w:r w:rsidR="0078472E">
        <w:t>usually for 3 to 5 years</w:t>
      </w:r>
    </w:p>
    <w:p w14:paraId="4732823C" w14:textId="77777777" w:rsidR="00820CE2" w:rsidRDefault="00820CE2" w:rsidP="00820CE2">
      <w:pPr>
        <w:pStyle w:val="ListParagraph"/>
        <w:numPr>
          <w:ilvl w:val="0"/>
          <w:numId w:val="8"/>
        </w:numPr>
      </w:pPr>
      <w:r>
        <w:t>Researching and analyzing operational efficacy, procedures, and stakeholders, among other things.</w:t>
      </w:r>
    </w:p>
    <w:p w14:paraId="77BB1C1F" w14:textId="77777777" w:rsidR="00820CE2" w:rsidRDefault="00820CE2" w:rsidP="00820CE2">
      <w:pPr>
        <w:pStyle w:val="ListParagraph"/>
        <w:numPr>
          <w:ilvl w:val="0"/>
          <w:numId w:val="8"/>
        </w:numPr>
      </w:pPr>
      <w:r>
        <w:t>Aligning departmental goals, processes, and resource allocation to the overall strategy.</w:t>
      </w:r>
    </w:p>
    <w:p w14:paraId="323061A7" w14:textId="709903D2" w:rsidR="00A42171" w:rsidRDefault="00820CE2" w:rsidP="00820CE2">
      <w:pPr>
        <w:pStyle w:val="ListParagraph"/>
        <w:numPr>
          <w:ilvl w:val="0"/>
          <w:numId w:val="8"/>
        </w:numPr>
      </w:pPr>
      <w:r>
        <w:t>Observing and analyzing market trends and rivals.</w:t>
      </w:r>
    </w:p>
    <w:p w14:paraId="39348FF1" w14:textId="73448AE0" w:rsidR="00820CE2" w:rsidRDefault="00FD473D" w:rsidP="00820CE2">
      <w:pPr>
        <w:pStyle w:val="ListParagraph"/>
        <w:numPr>
          <w:ilvl w:val="0"/>
          <w:numId w:val="6"/>
        </w:numPr>
      </w:pPr>
      <w:r>
        <w:t>IT steering community-</w:t>
      </w:r>
    </w:p>
    <w:p w14:paraId="222CB447" w14:textId="7B498F6C" w:rsidR="00F2652C" w:rsidRDefault="00F2652C" w:rsidP="00F2652C">
      <w:pPr>
        <w:pStyle w:val="ListParagraph"/>
        <w:numPr>
          <w:ilvl w:val="0"/>
          <w:numId w:val="9"/>
        </w:numPr>
      </w:pPr>
      <w:r>
        <w:t>ISG oversees IT Services direction and strategy</w:t>
      </w:r>
      <w:r w:rsidR="003150F3">
        <w:t xml:space="preserve"> like taking smart decisions</w:t>
      </w:r>
      <w:r w:rsidR="00982641">
        <w:t xml:space="preserve">, setting up steering </w:t>
      </w:r>
      <w:r w:rsidR="00631ACE">
        <w:t xml:space="preserve">committee, defining roles and responsibilities, </w:t>
      </w:r>
      <w:r w:rsidR="00AD0858">
        <w:t>authorities,</w:t>
      </w:r>
      <w:r w:rsidR="00631ACE">
        <w:t xml:space="preserve"> and decision rights </w:t>
      </w:r>
      <w:r w:rsidR="00AD0858">
        <w:t xml:space="preserve">to approve budgets. </w:t>
      </w:r>
    </w:p>
    <w:p w14:paraId="280CDD70" w14:textId="43B1954B" w:rsidR="00F2652C" w:rsidRDefault="00F2652C" w:rsidP="00F2652C">
      <w:pPr>
        <w:pStyle w:val="ListParagraph"/>
        <w:numPr>
          <w:ilvl w:val="0"/>
          <w:numId w:val="9"/>
        </w:numPr>
      </w:pPr>
      <w:r>
        <w:t>Members of senior business and IT management are a part of this group.</w:t>
      </w:r>
    </w:p>
    <w:p w14:paraId="1097DCC5" w14:textId="77777777" w:rsidR="00F2652C" w:rsidRDefault="00F2652C" w:rsidP="00F2652C">
      <w:pPr>
        <w:pStyle w:val="ListParagraph"/>
        <w:numPr>
          <w:ilvl w:val="0"/>
          <w:numId w:val="9"/>
        </w:numPr>
      </w:pPr>
      <w:r>
        <w:t>The IT Steering Group examines the business and IT strategies to ensure that they are in line with the company's objectives.</w:t>
      </w:r>
    </w:p>
    <w:p w14:paraId="2790996E" w14:textId="265687C8" w:rsidR="00FD473D" w:rsidRDefault="00F2652C" w:rsidP="00F2652C">
      <w:pPr>
        <w:pStyle w:val="ListParagraph"/>
        <w:numPr>
          <w:ilvl w:val="0"/>
          <w:numId w:val="9"/>
        </w:numPr>
      </w:pPr>
      <w:r>
        <w:t>This committee also determines on the order in which service improvement projects and programmers are prioritized.</w:t>
      </w:r>
    </w:p>
    <w:p w14:paraId="60A3C60B" w14:textId="6A711FB4" w:rsidR="00524597" w:rsidRDefault="00524597" w:rsidP="00524597">
      <w:pPr>
        <w:pStyle w:val="Heading1"/>
      </w:pPr>
      <w:bookmarkStart w:id="5" w:name="_Toc101535764"/>
      <w:r>
        <w:t>6. Strategic Initiatives</w:t>
      </w:r>
      <w:bookmarkEnd w:id="5"/>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496"/>
        <w:gridCol w:w="1496"/>
        <w:gridCol w:w="3416"/>
      </w:tblGrid>
      <w:tr w:rsidR="00FD2645" w:rsidRPr="001A1933" w14:paraId="76532738" w14:textId="77777777" w:rsidTr="00F6791B">
        <w:trPr>
          <w:trHeight w:val="440"/>
        </w:trPr>
        <w:tc>
          <w:tcPr>
            <w:tcW w:w="3042" w:type="dxa"/>
            <w:shd w:val="clear" w:color="auto" w:fill="D9D9D9"/>
          </w:tcPr>
          <w:p w14:paraId="50E370CE" w14:textId="36154B9E" w:rsidR="00FD2645" w:rsidRPr="00521A37" w:rsidRDefault="00FD2645" w:rsidP="00FD2645">
            <w:pPr>
              <w:spacing w:before="0"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Initiative</w:t>
            </w:r>
          </w:p>
        </w:tc>
        <w:tc>
          <w:tcPr>
            <w:tcW w:w="6408" w:type="dxa"/>
            <w:gridSpan w:val="3"/>
          </w:tcPr>
          <w:p w14:paraId="406B7ACF" w14:textId="77777777" w:rsidR="00FD2645" w:rsidRPr="00521A37" w:rsidRDefault="00FD2645" w:rsidP="00FD2645">
            <w:pPr>
              <w:spacing w:before="0" w:after="0"/>
              <w:jc w:val="center"/>
              <w:rPr>
                <w:rFonts w:ascii="Calibri" w:hAnsi="Calibri" w:cs="Calibri"/>
                <w:color w:val="000000" w:themeColor="text1"/>
                <w:sz w:val="20"/>
                <w:szCs w:val="20"/>
              </w:rPr>
            </w:pPr>
          </w:p>
        </w:tc>
      </w:tr>
      <w:tr w:rsidR="00E75B4F" w:rsidRPr="001A1933" w14:paraId="6AD2BDA7" w14:textId="77777777" w:rsidTr="00F6791B">
        <w:trPr>
          <w:trHeight w:val="440"/>
        </w:trPr>
        <w:tc>
          <w:tcPr>
            <w:tcW w:w="3042" w:type="dxa"/>
            <w:shd w:val="clear" w:color="auto" w:fill="D9D9D9"/>
          </w:tcPr>
          <w:p w14:paraId="03B4307F" w14:textId="147A546B" w:rsidR="00E75B4F" w:rsidRPr="00521A37" w:rsidRDefault="00E75B4F" w:rsidP="00FD2645">
            <w:pPr>
              <w:spacing w:before="0"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Description</w:t>
            </w:r>
          </w:p>
        </w:tc>
        <w:tc>
          <w:tcPr>
            <w:tcW w:w="6408" w:type="dxa"/>
            <w:gridSpan w:val="3"/>
          </w:tcPr>
          <w:p w14:paraId="32B5282B" w14:textId="77777777" w:rsidR="00E75B4F" w:rsidRPr="00521A37" w:rsidRDefault="00E75B4F" w:rsidP="00FD2645">
            <w:pPr>
              <w:spacing w:before="0" w:after="0"/>
              <w:jc w:val="center"/>
              <w:rPr>
                <w:rFonts w:ascii="Calibri" w:hAnsi="Calibri" w:cs="Calibri"/>
                <w:color w:val="000000" w:themeColor="text1"/>
                <w:sz w:val="20"/>
                <w:szCs w:val="20"/>
              </w:rPr>
            </w:pPr>
          </w:p>
        </w:tc>
      </w:tr>
      <w:tr w:rsidR="00E75B4F" w:rsidRPr="001A1933" w14:paraId="5750D62D" w14:textId="77777777" w:rsidTr="00F6791B">
        <w:trPr>
          <w:trHeight w:val="350"/>
        </w:trPr>
        <w:tc>
          <w:tcPr>
            <w:tcW w:w="3042" w:type="dxa"/>
            <w:shd w:val="clear" w:color="auto" w:fill="D9D9D9"/>
          </w:tcPr>
          <w:p w14:paraId="6F148F3E" w14:textId="7C2D0812" w:rsidR="00E75B4F" w:rsidRPr="00521A37" w:rsidRDefault="00E75B4F" w:rsidP="00E75B4F">
            <w:pPr>
              <w:spacing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Service Area</w:t>
            </w:r>
          </w:p>
        </w:tc>
        <w:tc>
          <w:tcPr>
            <w:tcW w:w="6408" w:type="dxa"/>
            <w:gridSpan w:val="3"/>
          </w:tcPr>
          <w:p w14:paraId="02C84021" w14:textId="77777777" w:rsidR="00E75B4F" w:rsidRPr="00521A37" w:rsidRDefault="00E75B4F" w:rsidP="00E75B4F">
            <w:pPr>
              <w:spacing w:after="0"/>
              <w:jc w:val="center"/>
              <w:rPr>
                <w:rFonts w:ascii="Calibri" w:hAnsi="Calibri" w:cs="Calibri"/>
                <w:color w:val="000000" w:themeColor="text1"/>
                <w:sz w:val="20"/>
                <w:szCs w:val="20"/>
              </w:rPr>
            </w:pPr>
          </w:p>
        </w:tc>
      </w:tr>
      <w:tr w:rsidR="00E75B4F" w:rsidRPr="001A1933" w14:paraId="55BE3DDB" w14:textId="77777777" w:rsidTr="00F6791B">
        <w:trPr>
          <w:trHeight w:val="593"/>
        </w:trPr>
        <w:tc>
          <w:tcPr>
            <w:tcW w:w="3042" w:type="dxa"/>
            <w:shd w:val="clear" w:color="auto" w:fill="D9D9D9"/>
          </w:tcPr>
          <w:p w14:paraId="53357249" w14:textId="1B80083F" w:rsidR="00E75B4F" w:rsidRPr="00521A37" w:rsidRDefault="00E75B4F" w:rsidP="00E75B4F">
            <w:pPr>
              <w:spacing w:before="0"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Category (Critical, Medium, Non-Critical)</w:t>
            </w:r>
          </w:p>
        </w:tc>
        <w:tc>
          <w:tcPr>
            <w:tcW w:w="6408" w:type="dxa"/>
            <w:gridSpan w:val="3"/>
          </w:tcPr>
          <w:p w14:paraId="446E479D" w14:textId="77777777" w:rsidR="00E75B4F" w:rsidRPr="00521A37" w:rsidRDefault="00E75B4F" w:rsidP="00E75B4F">
            <w:pPr>
              <w:spacing w:before="0" w:after="0"/>
              <w:jc w:val="center"/>
              <w:rPr>
                <w:rFonts w:ascii="Calibri" w:hAnsi="Calibri" w:cs="Calibri"/>
                <w:color w:val="000000" w:themeColor="text1"/>
                <w:sz w:val="20"/>
                <w:szCs w:val="20"/>
              </w:rPr>
            </w:pPr>
          </w:p>
        </w:tc>
      </w:tr>
      <w:tr w:rsidR="00E75B4F" w:rsidRPr="001A1933" w14:paraId="670836D0" w14:textId="77777777" w:rsidTr="00F6791B">
        <w:trPr>
          <w:trHeight w:val="288"/>
        </w:trPr>
        <w:tc>
          <w:tcPr>
            <w:tcW w:w="9450" w:type="dxa"/>
            <w:gridSpan w:val="4"/>
            <w:shd w:val="clear" w:color="auto" w:fill="D9D9D9"/>
          </w:tcPr>
          <w:p w14:paraId="470A0901" w14:textId="77777777" w:rsidR="00E75B4F" w:rsidRPr="00521A37" w:rsidRDefault="00E75B4F" w:rsidP="00E75B4F">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Objectives</w:t>
            </w:r>
          </w:p>
        </w:tc>
      </w:tr>
      <w:tr w:rsidR="00E75B4F" w:rsidRPr="001A1933" w14:paraId="726FF2DF" w14:textId="77777777" w:rsidTr="00F6791B">
        <w:trPr>
          <w:trHeight w:val="368"/>
        </w:trPr>
        <w:tc>
          <w:tcPr>
            <w:tcW w:w="9450" w:type="dxa"/>
            <w:gridSpan w:val="4"/>
            <w:shd w:val="clear" w:color="auto" w:fill="auto"/>
          </w:tcPr>
          <w:p w14:paraId="29E933AB" w14:textId="77777777" w:rsidR="00E75B4F" w:rsidRPr="00521A37" w:rsidRDefault="00E75B4F" w:rsidP="00E75B4F">
            <w:pPr>
              <w:spacing w:before="0"/>
              <w:jc w:val="center"/>
              <w:rPr>
                <w:rFonts w:ascii="Calibri" w:hAnsi="Calibri" w:cs="Calibri"/>
                <w:b/>
                <w:bCs/>
                <w:color w:val="000000" w:themeColor="text1"/>
                <w:sz w:val="20"/>
                <w:szCs w:val="20"/>
              </w:rPr>
            </w:pPr>
          </w:p>
        </w:tc>
      </w:tr>
      <w:tr w:rsidR="00E75B4F" w:rsidRPr="00CE03CA" w14:paraId="437C081C" w14:textId="77777777" w:rsidTr="00F6791B">
        <w:trPr>
          <w:trHeight w:val="440"/>
        </w:trPr>
        <w:tc>
          <w:tcPr>
            <w:tcW w:w="4538" w:type="dxa"/>
            <w:gridSpan w:val="2"/>
            <w:shd w:val="clear" w:color="auto" w:fill="D9D9D9"/>
          </w:tcPr>
          <w:p w14:paraId="50070EAF" w14:textId="77777777" w:rsidR="00E75B4F" w:rsidRPr="00521A37" w:rsidRDefault="00E75B4F" w:rsidP="00526E7A">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Contribution to key Outcomes</w:t>
            </w:r>
          </w:p>
        </w:tc>
        <w:tc>
          <w:tcPr>
            <w:tcW w:w="4912" w:type="dxa"/>
            <w:gridSpan w:val="2"/>
            <w:shd w:val="clear" w:color="auto" w:fill="D9D9D9"/>
          </w:tcPr>
          <w:p w14:paraId="39CB334E" w14:textId="77777777" w:rsidR="00E75B4F" w:rsidRPr="00521A37" w:rsidRDefault="00E75B4F" w:rsidP="00526E7A">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Existing Arrangements</w:t>
            </w:r>
          </w:p>
        </w:tc>
      </w:tr>
      <w:tr w:rsidR="00526E7A" w:rsidRPr="00CE03CA" w14:paraId="0AB49364" w14:textId="77777777" w:rsidTr="00F6791B">
        <w:trPr>
          <w:trHeight w:val="288"/>
        </w:trPr>
        <w:tc>
          <w:tcPr>
            <w:tcW w:w="4538" w:type="dxa"/>
            <w:gridSpan w:val="2"/>
            <w:shd w:val="clear" w:color="auto" w:fill="auto"/>
          </w:tcPr>
          <w:p w14:paraId="7BC06AEF" w14:textId="77777777" w:rsidR="00526E7A" w:rsidRPr="00521A37" w:rsidRDefault="00526E7A" w:rsidP="00526E7A">
            <w:pPr>
              <w:spacing w:before="0"/>
              <w:jc w:val="center"/>
              <w:rPr>
                <w:rFonts w:ascii="Calibri" w:hAnsi="Calibri" w:cs="Calibri"/>
                <w:b/>
                <w:bCs/>
                <w:color w:val="000000" w:themeColor="text1"/>
                <w:sz w:val="20"/>
                <w:szCs w:val="20"/>
              </w:rPr>
            </w:pPr>
          </w:p>
        </w:tc>
        <w:tc>
          <w:tcPr>
            <w:tcW w:w="4912" w:type="dxa"/>
            <w:gridSpan w:val="2"/>
            <w:shd w:val="clear" w:color="auto" w:fill="auto"/>
          </w:tcPr>
          <w:p w14:paraId="1FD35D72" w14:textId="77777777" w:rsidR="00526E7A" w:rsidRPr="00521A37" w:rsidRDefault="00526E7A" w:rsidP="00526E7A">
            <w:pPr>
              <w:spacing w:before="0"/>
              <w:jc w:val="center"/>
              <w:rPr>
                <w:rFonts w:ascii="Calibri" w:hAnsi="Calibri" w:cs="Calibri"/>
                <w:b/>
                <w:bCs/>
                <w:color w:val="000000" w:themeColor="text1"/>
                <w:sz w:val="20"/>
                <w:szCs w:val="20"/>
              </w:rPr>
            </w:pPr>
          </w:p>
        </w:tc>
      </w:tr>
      <w:tr w:rsidR="00E75B4F" w:rsidRPr="00CE03CA" w14:paraId="551827DB" w14:textId="77777777" w:rsidTr="00F6791B">
        <w:trPr>
          <w:trHeight w:val="288"/>
        </w:trPr>
        <w:tc>
          <w:tcPr>
            <w:tcW w:w="9450" w:type="dxa"/>
            <w:gridSpan w:val="4"/>
            <w:shd w:val="clear" w:color="auto" w:fill="D9D9D9"/>
          </w:tcPr>
          <w:p w14:paraId="75A1A3DC" w14:textId="77777777" w:rsidR="00E75B4F" w:rsidRPr="00521A37" w:rsidRDefault="00E75B4F" w:rsidP="00E75B4F">
            <w:pPr>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Recommendations</w:t>
            </w:r>
          </w:p>
        </w:tc>
      </w:tr>
      <w:tr w:rsidR="00E75B4F" w:rsidRPr="00CE03CA" w14:paraId="4BAFAD70" w14:textId="77777777" w:rsidTr="00F6791B">
        <w:trPr>
          <w:trHeight w:val="422"/>
        </w:trPr>
        <w:tc>
          <w:tcPr>
            <w:tcW w:w="3042" w:type="dxa"/>
            <w:shd w:val="clear" w:color="auto" w:fill="D9D9D9"/>
          </w:tcPr>
          <w:p w14:paraId="1ABDDCFE" w14:textId="77777777" w:rsidR="00E75B4F" w:rsidRPr="00521A37" w:rsidRDefault="00E75B4F" w:rsidP="00526E7A">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Minimum</w:t>
            </w:r>
          </w:p>
        </w:tc>
        <w:tc>
          <w:tcPr>
            <w:tcW w:w="2992" w:type="dxa"/>
            <w:gridSpan w:val="2"/>
            <w:shd w:val="clear" w:color="auto" w:fill="D9D9D9"/>
          </w:tcPr>
          <w:p w14:paraId="00D3CD5A" w14:textId="77777777" w:rsidR="00E75B4F" w:rsidRPr="00521A37" w:rsidRDefault="00E75B4F" w:rsidP="00526E7A">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Desirable</w:t>
            </w:r>
          </w:p>
        </w:tc>
        <w:tc>
          <w:tcPr>
            <w:tcW w:w="3416" w:type="dxa"/>
            <w:shd w:val="clear" w:color="auto" w:fill="D9D9D9"/>
          </w:tcPr>
          <w:p w14:paraId="58799756" w14:textId="77777777" w:rsidR="00E75B4F" w:rsidRPr="00521A37" w:rsidRDefault="00E75B4F" w:rsidP="00526E7A">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Optional</w:t>
            </w:r>
          </w:p>
        </w:tc>
      </w:tr>
      <w:tr w:rsidR="00526E7A" w:rsidRPr="00CE03CA" w14:paraId="0C07C7A7" w14:textId="77777777" w:rsidTr="00F6791B">
        <w:trPr>
          <w:trHeight w:val="422"/>
        </w:trPr>
        <w:tc>
          <w:tcPr>
            <w:tcW w:w="3042" w:type="dxa"/>
            <w:shd w:val="clear" w:color="auto" w:fill="auto"/>
          </w:tcPr>
          <w:p w14:paraId="3BAE1E2E" w14:textId="77777777" w:rsidR="00526E7A" w:rsidRPr="00521A37" w:rsidRDefault="00526E7A" w:rsidP="00526E7A">
            <w:pPr>
              <w:spacing w:before="0"/>
              <w:jc w:val="center"/>
              <w:rPr>
                <w:rFonts w:ascii="Calibri" w:hAnsi="Calibri" w:cs="Calibri"/>
                <w:b/>
                <w:bCs/>
                <w:color w:val="000000" w:themeColor="text1"/>
                <w:sz w:val="20"/>
                <w:szCs w:val="20"/>
              </w:rPr>
            </w:pPr>
          </w:p>
        </w:tc>
        <w:tc>
          <w:tcPr>
            <w:tcW w:w="2992" w:type="dxa"/>
            <w:gridSpan w:val="2"/>
            <w:shd w:val="clear" w:color="auto" w:fill="auto"/>
          </w:tcPr>
          <w:p w14:paraId="21C88CBA" w14:textId="77777777" w:rsidR="00526E7A" w:rsidRPr="00521A37" w:rsidRDefault="00526E7A" w:rsidP="00526E7A">
            <w:pPr>
              <w:spacing w:before="0"/>
              <w:jc w:val="center"/>
              <w:rPr>
                <w:rFonts w:ascii="Calibri" w:hAnsi="Calibri" w:cs="Calibri"/>
                <w:b/>
                <w:bCs/>
                <w:color w:val="000000" w:themeColor="text1"/>
                <w:sz w:val="20"/>
                <w:szCs w:val="20"/>
              </w:rPr>
            </w:pPr>
          </w:p>
        </w:tc>
        <w:tc>
          <w:tcPr>
            <w:tcW w:w="3416" w:type="dxa"/>
            <w:shd w:val="clear" w:color="auto" w:fill="auto"/>
          </w:tcPr>
          <w:p w14:paraId="25CB8706" w14:textId="77777777" w:rsidR="00526E7A" w:rsidRPr="00521A37" w:rsidRDefault="00526E7A" w:rsidP="00526E7A">
            <w:pPr>
              <w:spacing w:before="0"/>
              <w:jc w:val="center"/>
              <w:rPr>
                <w:rFonts w:ascii="Calibri" w:hAnsi="Calibri" w:cs="Calibri"/>
                <w:b/>
                <w:bCs/>
                <w:color w:val="000000" w:themeColor="text1"/>
                <w:sz w:val="20"/>
                <w:szCs w:val="20"/>
              </w:rPr>
            </w:pPr>
          </w:p>
        </w:tc>
      </w:tr>
      <w:tr w:rsidR="00E75B4F" w:rsidRPr="00CE03CA" w14:paraId="46A07CD8" w14:textId="77777777" w:rsidTr="00F6791B">
        <w:trPr>
          <w:trHeight w:val="503"/>
        </w:trPr>
        <w:tc>
          <w:tcPr>
            <w:tcW w:w="4538" w:type="dxa"/>
            <w:gridSpan w:val="2"/>
            <w:shd w:val="clear" w:color="auto" w:fill="D9D9D9"/>
          </w:tcPr>
          <w:p w14:paraId="25DA603D" w14:textId="77777777" w:rsidR="00E75B4F" w:rsidRPr="00521A37" w:rsidRDefault="00E75B4F" w:rsidP="00526E7A">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Assumptions and Dependencies</w:t>
            </w:r>
          </w:p>
        </w:tc>
        <w:tc>
          <w:tcPr>
            <w:tcW w:w="4912" w:type="dxa"/>
            <w:gridSpan w:val="2"/>
            <w:shd w:val="clear" w:color="auto" w:fill="D9D9D9"/>
          </w:tcPr>
          <w:p w14:paraId="45AADB01" w14:textId="77777777" w:rsidR="00E75B4F" w:rsidRPr="00521A37" w:rsidRDefault="00E75B4F" w:rsidP="00526E7A">
            <w:pPr>
              <w:spacing w:before="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Critical Success Factors</w:t>
            </w:r>
          </w:p>
        </w:tc>
      </w:tr>
      <w:tr w:rsidR="00526E7A" w:rsidRPr="00CE03CA" w14:paraId="2D8441CF" w14:textId="77777777" w:rsidTr="00F6791B">
        <w:trPr>
          <w:trHeight w:val="288"/>
        </w:trPr>
        <w:tc>
          <w:tcPr>
            <w:tcW w:w="4538" w:type="dxa"/>
            <w:gridSpan w:val="2"/>
            <w:shd w:val="clear" w:color="auto" w:fill="auto"/>
          </w:tcPr>
          <w:p w14:paraId="0EBBC6AF" w14:textId="77777777" w:rsidR="00526E7A" w:rsidRPr="00F36483" w:rsidRDefault="00526E7A" w:rsidP="00526E7A">
            <w:pPr>
              <w:spacing w:before="0"/>
              <w:jc w:val="center"/>
              <w:rPr>
                <w:rFonts w:ascii="Calibri" w:hAnsi="Calibri" w:cs="Calibri"/>
                <w:b/>
                <w:bCs/>
                <w:color w:val="000000" w:themeColor="text1"/>
                <w:sz w:val="22"/>
                <w:szCs w:val="22"/>
              </w:rPr>
            </w:pPr>
          </w:p>
        </w:tc>
        <w:tc>
          <w:tcPr>
            <w:tcW w:w="4912" w:type="dxa"/>
            <w:gridSpan w:val="2"/>
            <w:shd w:val="clear" w:color="auto" w:fill="auto"/>
          </w:tcPr>
          <w:p w14:paraId="54C1E53D" w14:textId="77777777" w:rsidR="00526E7A" w:rsidRPr="00F36483" w:rsidRDefault="00526E7A" w:rsidP="00526E7A">
            <w:pPr>
              <w:spacing w:before="0"/>
              <w:jc w:val="center"/>
              <w:rPr>
                <w:rFonts w:ascii="Calibri" w:hAnsi="Calibri" w:cs="Calibri"/>
                <w:b/>
                <w:bCs/>
                <w:color w:val="000000" w:themeColor="text1"/>
                <w:sz w:val="22"/>
                <w:szCs w:val="22"/>
              </w:rPr>
            </w:pPr>
          </w:p>
        </w:tc>
      </w:tr>
    </w:tbl>
    <w:p w14:paraId="10DA2585" w14:textId="22575C3C" w:rsidR="004F661B" w:rsidRDefault="004F661B" w:rsidP="004F661B"/>
    <w:p w14:paraId="0C7A23CB" w14:textId="730CD77F" w:rsidR="00F51844" w:rsidRDefault="00F51844" w:rsidP="00F51844">
      <w:pPr>
        <w:pStyle w:val="Heading1"/>
      </w:pPr>
      <w:bookmarkStart w:id="6" w:name="_Toc101535765"/>
      <w:r>
        <w:t xml:space="preserve">7. </w:t>
      </w:r>
      <w:r w:rsidR="00F61D1C">
        <w:t>Strategic plans and business case</w:t>
      </w:r>
      <w:bookmarkEnd w:id="6"/>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61"/>
        <w:gridCol w:w="1472"/>
        <w:gridCol w:w="1551"/>
        <w:gridCol w:w="739"/>
        <w:gridCol w:w="2682"/>
      </w:tblGrid>
      <w:tr w:rsidR="00AA029F" w:rsidRPr="007927DD" w14:paraId="0864AA18" w14:textId="77777777" w:rsidTr="00ED5F12">
        <w:trPr>
          <w:trHeight w:val="288"/>
        </w:trPr>
        <w:tc>
          <w:tcPr>
            <w:tcW w:w="2245" w:type="dxa"/>
            <w:shd w:val="clear" w:color="auto" w:fill="D9D9D9"/>
          </w:tcPr>
          <w:p w14:paraId="36B0B200" w14:textId="77777777" w:rsidR="00AA029F" w:rsidRPr="007927DD" w:rsidRDefault="00AA029F" w:rsidP="00942FF9">
            <w:pPr>
              <w:spacing w:before="0"/>
              <w:rPr>
                <w:rFonts w:ascii="Calibri" w:hAnsi="Calibri" w:cs="Calibri"/>
                <w:b/>
                <w:bCs/>
                <w:color w:val="000000" w:themeColor="text1"/>
                <w:sz w:val="20"/>
                <w:szCs w:val="20"/>
              </w:rPr>
            </w:pPr>
            <w:r w:rsidRPr="007927DD">
              <w:rPr>
                <w:rFonts w:ascii="Calibri" w:hAnsi="Calibri" w:cs="Calibri"/>
                <w:b/>
                <w:bCs/>
                <w:color w:val="000000" w:themeColor="text1"/>
                <w:sz w:val="20"/>
                <w:szCs w:val="20"/>
              </w:rPr>
              <w:t>Initiative</w:t>
            </w:r>
          </w:p>
        </w:tc>
        <w:tc>
          <w:tcPr>
            <w:tcW w:w="7205" w:type="dxa"/>
            <w:gridSpan w:val="5"/>
          </w:tcPr>
          <w:p w14:paraId="33A97E72" w14:textId="77777777" w:rsidR="00AA029F" w:rsidRPr="007927DD" w:rsidRDefault="00AA029F" w:rsidP="00942FF9">
            <w:pPr>
              <w:spacing w:before="0"/>
              <w:jc w:val="center"/>
              <w:rPr>
                <w:rFonts w:ascii="Calibri" w:hAnsi="Calibri" w:cs="Calibri"/>
                <w:color w:val="000000" w:themeColor="text1"/>
                <w:sz w:val="20"/>
                <w:szCs w:val="20"/>
              </w:rPr>
            </w:pPr>
          </w:p>
        </w:tc>
      </w:tr>
      <w:tr w:rsidR="00AA029F" w:rsidRPr="007927DD" w14:paraId="32E7DFA9" w14:textId="77777777" w:rsidTr="00ED5F12">
        <w:trPr>
          <w:trHeight w:val="288"/>
        </w:trPr>
        <w:tc>
          <w:tcPr>
            <w:tcW w:w="2245" w:type="dxa"/>
            <w:shd w:val="clear" w:color="auto" w:fill="D9D9D9"/>
          </w:tcPr>
          <w:p w14:paraId="18DE038F" w14:textId="77777777" w:rsidR="00AA029F" w:rsidRPr="007927DD" w:rsidRDefault="00AA029F" w:rsidP="00942FF9">
            <w:pPr>
              <w:spacing w:before="0"/>
              <w:rPr>
                <w:rFonts w:ascii="Calibri" w:hAnsi="Calibri" w:cs="Calibri"/>
                <w:b/>
                <w:bCs/>
                <w:color w:val="000000" w:themeColor="text1"/>
                <w:sz w:val="20"/>
                <w:szCs w:val="20"/>
              </w:rPr>
            </w:pPr>
            <w:r w:rsidRPr="007927DD">
              <w:rPr>
                <w:rFonts w:ascii="Calibri" w:hAnsi="Calibri" w:cs="Calibri"/>
                <w:b/>
                <w:bCs/>
                <w:color w:val="000000" w:themeColor="text1"/>
                <w:sz w:val="20"/>
                <w:szCs w:val="20"/>
              </w:rPr>
              <w:t>Description</w:t>
            </w:r>
          </w:p>
        </w:tc>
        <w:tc>
          <w:tcPr>
            <w:tcW w:w="7205" w:type="dxa"/>
            <w:gridSpan w:val="5"/>
          </w:tcPr>
          <w:p w14:paraId="183B3834" w14:textId="77777777" w:rsidR="00AA029F" w:rsidRPr="007927DD" w:rsidRDefault="00AA029F" w:rsidP="00942FF9">
            <w:pPr>
              <w:spacing w:before="0"/>
              <w:jc w:val="center"/>
              <w:rPr>
                <w:rFonts w:ascii="Calibri" w:hAnsi="Calibri" w:cs="Calibri"/>
                <w:color w:val="000000" w:themeColor="text1"/>
                <w:sz w:val="20"/>
                <w:szCs w:val="20"/>
              </w:rPr>
            </w:pPr>
          </w:p>
        </w:tc>
      </w:tr>
      <w:tr w:rsidR="00AA029F" w:rsidRPr="007927DD" w14:paraId="249EB495" w14:textId="77777777" w:rsidTr="00ED5F12">
        <w:trPr>
          <w:trHeight w:val="288"/>
        </w:trPr>
        <w:tc>
          <w:tcPr>
            <w:tcW w:w="4478" w:type="dxa"/>
            <w:gridSpan w:val="3"/>
            <w:shd w:val="clear" w:color="auto" w:fill="D9D9D9"/>
          </w:tcPr>
          <w:p w14:paraId="047C15CA" w14:textId="77777777" w:rsidR="00AA029F" w:rsidRPr="007927DD" w:rsidRDefault="00AA029F" w:rsidP="00942FF9">
            <w:pPr>
              <w:spacing w:before="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Potential Benefits</w:t>
            </w:r>
          </w:p>
        </w:tc>
        <w:tc>
          <w:tcPr>
            <w:tcW w:w="4972" w:type="dxa"/>
            <w:gridSpan w:val="3"/>
            <w:shd w:val="clear" w:color="auto" w:fill="D9D9D9"/>
          </w:tcPr>
          <w:p w14:paraId="275C8D1F" w14:textId="77777777" w:rsidR="00AA029F" w:rsidRPr="007927DD" w:rsidRDefault="00AA029F" w:rsidP="00942FF9">
            <w:pPr>
              <w:spacing w:before="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Risks</w:t>
            </w:r>
          </w:p>
        </w:tc>
      </w:tr>
      <w:tr w:rsidR="00AA029F" w:rsidRPr="007927DD" w14:paraId="67866ABA" w14:textId="77777777" w:rsidTr="00ED5F12">
        <w:trPr>
          <w:trHeight w:val="288"/>
        </w:trPr>
        <w:tc>
          <w:tcPr>
            <w:tcW w:w="4478" w:type="dxa"/>
            <w:gridSpan w:val="3"/>
          </w:tcPr>
          <w:p w14:paraId="77827531" w14:textId="77777777" w:rsidR="00AA029F" w:rsidRPr="007927DD" w:rsidRDefault="00AA029F" w:rsidP="00942FF9">
            <w:pPr>
              <w:spacing w:before="0"/>
              <w:jc w:val="center"/>
              <w:rPr>
                <w:rFonts w:ascii="Calibri" w:hAnsi="Calibri" w:cs="Calibri"/>
                <w:color w:val="000000" w:themeColor="text1"/>
                <w:sz w:val="20"/>
                <w:szCs w:val="20"/>
              </w:rPr>
            </w:pPr>
          </w:p>
        </w:tc>
        <w:tc>
          <w:tcPr>
            <w:tcW w:w="4972" w:type="dxa"/>
            <w:gridSpan w:val="3"/>
          </w:tcPr>
          <w:p w14:paraId="62D6DA6D" w14:textId="77777777" w:rsidR="00AA029F" w:rsidRPr="007927DD" w:rsidRDefault="00AA029F" w:rsidP="00942FF9">
            <w:pPr>
              <w:spacing w:before="0"/>
              <w:jc w:val="center"/>
              <w:rPr>
                <w:rFonts w:ascii="Calibri" w:hAnsi="Calibri" w:cs="Calibri"/>
                <w:color w:val="000000" w:themeColor="text1"/>
                <w:sz w:val="20"/>
                <w:szCs w:val="20"/>
              </w:rPr>
            </w:pPr>
          </w:p>
        </w:tc>
      </w:tr>
      <w:tr w:rsidR="00AA029F" w:rsidRPr="007927DD" w14:paraId="1FFAD218" w14:textId="77777777" w:rsidTr="00ED5F12">
        <w:trPr>
          <w:trHeight w:val="288"/>
        </w:trPr>
        <w:tc>
          <w:tcPr>
            <w:tcW w:w="2245" w:type="dxa"/>
            <w:shd w:val="clear" w:color="auto" w:fill="D9D9D9"/>
          </w:tcPr>
          <w:p w14:paraId="2AB94753" w14:textId="77777777" w:rsidR="00AA029F" w:rsidRPr="007927DD" w:rsidRDefault="00AA029F" w:rsidP="00942FF9">
            <w:pPr>
              <w:spacing w:before="0"/>
              <w:rPr>
                <w:rFonts w:ascii="Calibri" w:hAnsi="Calibri" w:cs="Calibri"/>
                <w:b/>
                <w:bCs/>
                <w:color w:val="000000" w:themeColor="text1"/>
                <w:sz w:val="20"/>
                <w:szCs w:val="20"/>
              </w:rPr>
            </w:pPr>
            <w:r w:rsidRPr="007927DD">
              <w:rPr>
                <w:rFonts w:ascii="Calibri" w:hAnsi="Calibri" w:cs="Calibri"/>
                <w:b/>
                <w:bCs/>
                <w:color w:val="000000" w:themeColor="text1"/>
                <w:sz w:val="20"/>
                <w:szCs w:val="20"/>
              </w:rPr>
              <w:t>Potential Benefits</w:t>
            </w:r>
          </w:p>
        </w:tc>
        <w:tc>
          <w:tcPr>
            <w:tcW w:w="2233" w:type="dxa"/>
            <w:gridSpan w:val="2"/>
            <w:shd w:val="clear" w:color="auto" w:fill="D9D9D9"/>
          </w:tcPr>
          <w:p w14:paraId="20F20841" w14:textId="77777777" w:rsidR="00AA029F" w:rsidRPr="007927DD" w:rsidRDefault="00AA029F" w:rsidP="00942FF9">
            <w:pPr>
              <w:spacing w:before="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Aggressive</w:t>
            </w:r>
          </w:p>
        </w:tc>
        <w:tc>
          <w:tcPr>
            <w:tcW w:w="2290" w:type="dxa"/>
            <w:gridSpan w:val="2"/>
            <w:shd w:val="clear" w:color="auto" w:fill="D9D9D9"/>
          </w:tcPr>
          <w:p w14:paraId="00337BEF" w14:textId="77777777" w:rsidR="00AA029F" w:rsidRPr="007927DD" w:rsidRDefault="00AA029F" w:rsidP="00942FF9">
            <w:pPr>
              <w:spacing w:before="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Realistic</w:t>
            </w:r>
          </w:p>
        </w:tc>
        <w:tc>
          <w:tcPr>
            <w:tcW w:w="2682" w:type="dxa"/>
            <w:shd w:val="clear" w:color="auto" w:fill="D9D9D9"/>
          </w:tcPr>
          <w:p w14:paraId="52263CE4" w14:textId="77777777" w:rsidR="00AA029F" w:rsidRPr="007927DD" w:rsidRDefault="00AA029F" w:rsidP="00942FF9">
            <w:pPr>
              <w:spacing w:before="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Conservative</w:t>
            </w:r>
          </w:p>
        </w:tc>
      </w:tr>
      <w:tr w:rsidR="00AA029F" w:rsidRPr="007927DD" w14:paraId="413F3562" w14:textId="77777777" w:rsidTr="00ED5F12">
        <w:trPr>
          <w:trHeight w:val="288"/>
        </w:trPr>
        <w:tc>
          <w:tcPr>
            <w:tcW w:w="2245" w:type="dxa"/>
            <w:shd w:val="clear" w:color="auto" w:fill="D9D9D9"/>
          </w:tcPr>
          <w:p w14:paraId="745AADB8" w14:textId="77777777" w:rsidR="00AA029F" w:rsidRPr="007927DD" w:rsidRDefault="00AA029F" w:rsidP="00942FF9">
            <w:pPr>
              <w:spacing w:before="0"/>
              <w:rPr>
                <w:rFonts w:ascii="Calibri" w:hAnsi="Calibri" w:cs="Calibri"/>
                <w:b/>
                <w:bCs/>
                <w:color w:val="000000" w:themeColor="text1"/>
                <w:sz w:val="20"/>
                <w:szCs w:val="20"/>
              </w:rPr>
            </w:pPr>
            <w:r w:rsidRPr="007927DD">
              <w:rPr>
                <w:rFonts w:ascii="Calibri" w:hAnsi="Calibri" w:cs="Calibri"/>
                <w:b/>
                <w:bCs/>
                <w:color w:val="000000" w:themeColor="text1"/>
                <w:sz w:val="20"/>
                <w:szCs w:val="20"/>
              </w:rPr>
              <w:t>Financial</w:t>
            </w:r>
          </w:p>
        </w:tc>
        <w:tc>
          <w:tcPr>
            <w:tcW w:w="2233" w:type="dxa"/>
            <w:gridSpan w:val="2"/>
          </w:tcPr>
          <w:p w14:paraId="55C7653A" w14:textId="77777777" w:rsidR="00AA029F" w:rsidRPr="007927DD" w:rsidRDefault="00AA029F" w:rsidP="00942FF9">
            <w:pPr>
              <w:spacing w:before="0"/>
              <w:jc w:val="center"/>
              <w:rPr>
                <w:rFonts w:ascii="Calibri" w:hAnsi="Calibri" w:cs="Calibri"/>
                <w:color w:val="000000" w:themeColor="text1"/>
                <w:sz w:val="20"/>
                <w:szCs w:val="20"/>
              </w:rPr>
            </w:pPr>
          </w:p>
        </w:tc>
        <w:tc>
          <w:tcPr>
            <w:tcW w:w="2290" w:type="dxa"/>
            <w:gridSpan w:val="2"/>
          </w:tcPr>
          <w:p w14:paraId="5D8345CC" w14:textId="77777777" w:rsidR="00AA029F" w:rsidRPr="007927DD" w:rsidRDefault="00AA029F" w:rsidP="00942FF9">
            <w:pPr>
              <w:spacing w:before="0"/>
              <w:jc w:val="center"/>
              <w:rPr>
                <w:rFonts w:ascii="Calibri" w:hAnsi="Calibri" w:cs="Calibri"/>
                <w:color w:val="000000" w:themeColor="text1"/>
                <w:sz w:val="20"/>
                <w:szCs w:val="20"/>
              </w:rPr>
            </w:pPr>
          </w:p>
        </w:tc>
        <w:tc>
          <w:tcPr>
            <w:tcW w:w="2682" w:type="dxa"/>
          </w:tcPr>
          <w:p w14:paraId="10199A40" w14:textId="77777777" w:rsidR="00AA029F" w:rsidRPr="007927DD" w:rsidRDefault="00AA029F" w:rsidP="00942FF9">
            <w:pPr>
              <w:spacing w:before="0"/>
              <w:jc w:val="center"/>
              <w:rPr>
                <w:rFonts w:ascii="Calibri" w:hAnsi="Calibri" w:cs="Calibri"/>
                <w:color w:val="000000" w:themeColor="text1"/>
                <w:sz w:val="20"/>
                <w:szCs w:val="20"/>
              </w:rPr>
            </w:pPr>
          </w:p>
        </w:tc>
      </w:tr>
      <w:tr w:rsidR="00AA029F" w:rsidRPr="007927DD" w14:paraId="7ECBE81B" w14:textId="77777777" w:rsidTr="00ED5F12">
        <w:trPr>
          <w:trHeight w:val="288"/>
        </w:trPr>
        <w:tc>
          <w:tcPr>
            <w:tcW w:w="2245" w:type="dxa"/>
            <w:shd w:val="clear" w:color="auto" w:fill="D9D9D9"/>
          </w:tcPr>
          <w:p w14:paraId="30EFC9EB" w14:textId="77777777" w:rsidR="00AA029F" w:rsidRPr="007927DD" w:rsidRDefault="00AA029F" w:rsidP="00942FF9">
            <w:pPr>
              <w:spacing w:before="0"/>
              <w:rPr>
                <w:rFonts w:ascii="Calibri" w:hAnsi="Calibri" w:cs="Calibri"/>
                <w:b/>
                <w:bCs/>
                <w:color w:val="000000" w:themeColor="text1"/>
                <w:sz w:val="20"/>
                <w:szCs w:val="20"/>
              </w:rPr>
            </w:pPr>
            <w:r w:rsidRPr="007927DD">
              <w:rPr>
                <w:rFonts w:ascii="Calibri" w:hAnsi="Calibri" w:cs="Calibri"/>
                <w:b/>
                <w:bCs/>
                <w:color w:val="000000" w:themeColor="text1"/>
                <w:sz w:val="20"/>
                <w:szCs w:val="20"/>
              </w:rPr>
              <w:t>Business Benefit 1</w:t>
            </w:r>
          </w:p>
        </w:tc>
        <w:tc>
          <w:tcPr>
            <w:tcW w:w="2233" w:type="dxa"/>
            <w:gridSpan w:val="2"/>
          </w:tcPr>
          <w:p w14:paraId="7A2203A0" w14:textId="77777777" w:rsidR="00AA029F" w:rsidRPr="007927DD" w:rsidRDefault="00AA029F" w:rsidP="00942FF9">
            <w:pPr>
              <w:spacing w:before="0"/>
              <w:jc w:val="center"/>
              <w:rPr>
                <w:rFonts w:ascii="Calibri" w:hAnsi="Calibri" w:cs="Calibri"/>
                <w:color w:val="000000" w:themeColor="text1"/>
                <w:sz w:val="20"/>
                <w:szCs w:val="20"/>
              </w:rPr>
            </w:pPr>
          </w:p>
        </w:tc>
        <w:tc>
          <w:tcPr>
            <w:tcW w:w="2290" w:type="dxa"/>
            <w:gridSpan w:val="2"/>
          </w:tcPr>
          <w:p w14:paraId="05F2075E" w14:textId="77777777" w:rsidR="00AA029F" w:rsidRPr="007927DD" w:rsidRDefault="00AA029F" w:rsidP="00942FF9">
            <w:pPr>
              <w:spacing w:before="0"/>
              <w:jc w:val="center"/>
              <w:rPr>
                <w:rFonts w:ascii="Calibri" w:hAnsi="Calibri" w:cs="Calibri"/>
                <w:color w:val="000000" w:themeColor="text1"/>
                <w:sz w:val="20"/>
                <w:szCs w:val="20"/>
              </w:rPr>
            </w:pPr>
          </w:p>
        </w:tc>
        <w:tc>
          <w:tcPr>
            <w:tcW w:w="2682" w:type="dxa"/>
          </w:tcPr>
          <w:p w14:paraId="3111468A" w14:textId="77777777" w:rsidR="00AA029F" w:rsidRPr="007927DD" w:rsidRDefault="00AA029F" w:rsidP="00942FF9">
            <w:pPr>
              <w:spacing w:before="0"/>
              <w:jc w:val="center"/>
              <w:rPr>
                <w:rFonts w:ascii="Calibri" w:hAnsi="Calibri" w:cs="Calibri"/>
                <w:color w:val="000000" w:themeColor="text1"/>
                <w:sz w:val="20"/>
                <w:szCs w:val="20"/>
              </w:rPr>
            </w:pPr>
          </w:p>
        </w:tc>
      </w:tr>
      <w:tr w:rsidR="00AA029F" w:rsidRPr="007927DD" w14:paraId="10BBE8EE" w14:textId="77777777" w:rsidTr="00ED5F12">
        <w:trPr>
          <w:trHeight w:val="288"/>
        </w:trPr>
        <w:tc>
          <w:tcPr>
            <w:tcW w:w="2245" w:type="dxa"/>
            <w:shd w:val="clear" w:color="auto" w:fill="D9D9D9"/>
          </w:tcPr>
          <w:p w14:paraId="6F945B0D" w14:textId="77777777" w:rsidR="00AA029F" w:rsidRPr="007927DD" w:rsidRDefault="00AA029F" w:rsidP="00942FF9">
            <w:pPr>
              <w:spacing w:before="0"/>
              <w:rPr>
                <w:rFonts w:ascii="Calibri" w:hAnsi="Calibri" w:cs="Calibri"/>
                <w:b/>
                <w:bCs/>
                <w:color w:val="000000" w:themeColor="text1"/>
                <w:sz w:val="20"/>
                <w:szCs w:val="20"/>
              </w:rPr>
            </w:pPr>
            <w:r w:rsidRPr="007927DD">
              <w:rPr>
                <w:rFonts w:ascii="Calibri" w:hAnsi="Calibri" w:cs="Calibri"/>
                <w:b/>
                <w:bCs/>
                <w:color w:val="000000" w:themeColor="text1"/>
                <w:sz w:val="20"/>
                <w:szCs w:val="20"/>
              </w:rPr>
              <w:t>Business Benefit 2</w:t>
            </w:r>
          </w:p>
        </w:tc>
        <w:tc>
          <w:tcPr>
            <w:tcW w:w="2233" w:type="dxa"/>
            <w:gridSpan w:val="2"/>
          </w:tcPr>
          <w:p w14:paraId="2975FCAF" w14:textId="77777777" w:rsidR="00AA029F" w:rsidRPr="007927DD" w:rsidRDefault="00AA029F" w:rsidP="00942FF9">
            <w:pPr>
              <w:spacing w:before="0"/>
              <w:jc w:val="center"/>
              <w:rPr>
                <w:rFonts w:ascii="Calibri" w:hAnsi="Calibri" w:cs="Calibri"/>
                <w:color w:val="000000" w:themeColor="text1"/>
                <w:sz w:val="20"/>
                <w:szCs w:val="20"/>
              </w:rPr>
            </w:pPr>
          </w:p>
        </w:tc>
        <w:tc>
          <w:tcPr>
            <w:tcW w:w="2290" w:type="dxa"/>
            <w:gridSpan w:val="2"/>
          </w:tcPr>
          <w:p w14:paraId="2E6B7BE6" w14:textId="77777777" w:rsidR="00AA029F" w:rsidRPr="007927DD" w:rsidRDefault="00AA029F" w:rsidP="00942FF9">
            <w:pPr>
              <w:spacing w:before="0"/>
              <w:jc w:val="center"/>
              <w:rPr>
                <w:rFonts w:ascii="Calibri" w:hAnsi="Calibri" w:cs="Calibri"/>
                <w:color w:val="000000" w:themeColor="text1"/>
                <w:sz w:val="20"/>
                <w:szCs w:val="20"/>
              </w:rPr>
            </w:pPr>
          </w:p>
        </w:tc>
        <w:tc>
          <w:tcPr>
            <w:tcW w:w="2682" w:type="dxa"/>
          </w:tcPr>
          <w:p w14:paraId="6C7CF47A" w14:textId="77777777" w:rsidR="00AA029F" w:rsidRPr="007927DD" w:rsidRDefault="00AA029F" w:rsidP="00942FF9">
            <w:pPr>
              <w:spacing w:before="0"/>
              <w:jc w:val="center"/>
              <w:rPr>
                <w:rFonts w:ascii="Calibri" w:hAnsi="Calibri" w:cs="Calibri"/>
                <w:color w:val="000000" w:themeColor="text1"/>
                <w:sz w:val="20"/>
                <w:szCs w:val="20"/>
              </w:rPr>
            </w:pPr>
          </w:p>
        </w:tc>
      </w:tr>
      <w:tr w:rsidR="00AA029F" w:rsidRPr="007927DD" w14:paraId="1990A0EC" w14:textId="77777777" w:rsidTr="00ED5F12">
        <w:trPr>
          <w:trHeight w:val="288"/>
        </w:trPr>
        <w:tc>
          <w:tcPr>
            <w:tcW w:w="2245" w:type="dxa"/>
            <w:shd w:val="clear" w:color="auto" w:fill="D9D9D9"/>
          </w:tcPr>
          <w:p w14:paraId="13E3A8A3" w14:textId="77777777" w:rsidR="00AA029F" w:rsidRPr="007927DD" w:rsidRDefault="00AA029F" w:rsidP="00942FF9">
            <w:pPr>
              <w:spacing w:before="0"/>
              <w:rPr>
                <w:rFonts w:ascii="Calibri" w:hAnsi="Calibri" w:cs="Calibri"/>
                <w:b/>
                <w:bCs/>
                <w:color w:val="000000" w:themeColor="text1"/>
                <w:sz w:val="20"/>
                <w:szCs w:val="20"/>
              </w:rPr>
            </w:pPr>
            <w:r w:rsidRPr="007927DD">
              <w:rPr>
                <w:rFonts w:ascii="Calibri" w:hAnsi="Calibri" w:cs="Calibri"/>
                <w:b/>
                <w:bCs/>
                <w:color w:val="000000" w:themeColor="text1"/>
                <w:sz w:val="20"/>
                <w:szCs w:val="20"/>
              </w:rPr>
              <w:t>Business Benefit N</w:t>
            </w:r>
          </w:p>
        </w:tc>
        <w:tc>
          <w:tcPr>
            <w:tcW w:w="2233" w:type="dxa"/>
            <w:gridSpan w:val="2"/>
          </w:tcPr>
          <w:p w14:paraId="1FC93535" w14:textId="77777777" w:rsidR="00AA029F" w:rsidRPr="007927DD" w:rsidRDefault="00AA029F" w:rsidP="00942FF9">
            <w:pPr>
              <w:spacing w:before="0"/>
              <w:jc w:val="center"/>
              <w:rPr>
                <w:rFonts w:ascii="Calibri" w:hAnsi="Calibri" w:cs="Calibri"/>
                <w:color w:val="000000" w:themeColor="text1"/>
                <w:sz w:val="20"/>
                <w:szCs w:val="20"/>
              </w:rPr>
            </w:pPr>
          </w:p>
        </w:tc>
        <w:tc>
          <w:tcPr>
            <w:tcW w:w="2290" w:type="dxa"/>
            <w:gridSpan w:val="2"/>
          </w:tcPr>
          <w:p w14:paraId="050AEA61" w14:textId="77777777" w:rsidR="00AA029F" w:rsidRPr="007927DD" w:rsidRDefault="00AA029F" w:rsidP="00942FF9">
            <w:pPr>
              <w:spacing w:before="0"/>
              <w:jc w:val="center"/>
              <w:rPr>
                <w:rFonts w:ascii="Calibri" w:hAnsi="Calibri" w:cs="Calibri"/>
                <w:color w:val="000000" w:themeColor="text1"/>
                <w:sz w:val="20"/>
                <w:szCs w:val="20"/>
              </w:rPr>
            </w:pPr>
          </w:p>
        </w:tc>
        <w:tc>
          <w:tcPr>
            <w:tcW w:w="2682" w:type="dxa"/>
          </w:tcPr>
          <w:p w14:paraId="0ECE4097" w14:textId="77777777" w:rsidR="00AA029F" w:rsidRPr="007927DD" w:rsidRDefault="00AA029F" w:rsidP="00942FF9">
            <w:pPr>
              <w:spacing w:before="0"/>
              <w:jc w:val="center"/>
              <w:rPr>
                <w:rFonts w:ascii="Calibri" w:hAnsi="Calibri" w:cs="Calibri"/>
                <w:color w:val="000000" w:themeColor="text1"/>
                <w:sz w:val="20"/>
                <w:szCs w:val="20"/>
              </w:rPr>
            </w:pPr>
          </w:p>
        </w:tc>
      </w:tr>
      <w:tr w:rsidR="00AA029F" w:rsidRPr="007927DD" w14:paraId="31B8F116" w14:textId="77777777" w:rsidTr="00ED5F12">
        <w:trPr>
          <w:trHeight w:val="288"/>
        </w:trPr>
        <w:tc>
          <w:tcPr>
            <w:tcW w:w="3006" w:type="dxa"/>
            <w:gridSpan w:val="2"/>
            <w:shd w:val="clear" w:color="auto" w:fill="D9D9D9"/>
          </w:tcPr>
          <w:p w14:paraId="5C7A3CD3" w14:textId="77777777" w:rsidR="00AA029F" w:rsidRPr="007927DD" w:rsidRDefault="00AA029F" w:rsidP="00942FF9">
            <w:pPr>
              <w:spacing w:before="0" w:after="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Risk</w:t>
            </w:r>
          </w:p>
        </w:tc>
        <w:tc>
          <w:tcPr>
            <w:tcW w:w="3023" w:type="dxa"/>
            <w:gridSpan w:val="2"/>
            <w:shd w:val="clear" w:color="auto" w:fill="D9D9D9"/>
          </w:tcPr>
          <w:p w14:paraId="587C423E" w14:textId="77777777" w:rsidR="00AA029F" w:rsidRPr="007927DD" w:rsidRDefault="00AA029F" w:rsidP="00942FF9">
            <w:pPr>
              <w:spacing w:before="0" w:after="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Description, Impact and Probability of occurrence</w:t>
            </w:r>
          </w:p>
        </w:tc>
        <w:tc>
          <w:tcPr>
            <w:tcW w:w="3421" w:type="dxa"/>
            <w:gridSpan w:val="2"/>
            <w:shd w:val="clear" w:color="auto" w:fill="D9D9D9"/>
          </w:tcPr>
          <w:p w14:paraId="32062B54" w14:textId="77777777" w:rsidR="00AA029F" w:rsidRPr="007927DD" w:rsidRDefault="00AA029F" w:rsidP="00942FF9">
            <w:pPr>
              <w:spacing w:before="0" w:after="0"/>
              <w:jc w:val="center"/>
              <w:rPr>
                <w:rFonts w:ascii="Calibri" w:hAnsi="Calibri" w:cs="Calibri"/>
                <w:b/>
                <w:bCs/>
                <w:color w:val="000000" w:themeColor="text1"/>
                <w:sz w:val="20"/>
                <w:szCs w:val="20"/>
              </w:rPr>
            </w:pPr>
            <w:r w:rsidRPr="007927DD">
              <w:rPr>
                <w:rFonts w:ascii="Calibri" w:hAnsi="Calibri" w:cs="Calibri"/>
                <w:b/>
                <w:bCs/>
                <w:color w:val="000000" w:themeColor="text1"/>
                <w:sz w:val="20"/>
                <w:szCs w:val="20"/>
              </w:rPr>
              <w:t>Potential Remedy</w:t>
            </w:r>
          </w:p>
        </w:tc>
      </w:tr>
      <w:tr w:rsidR="00AA029F" w:rsidRPr="007927DD" w14:paraId="58A393EA" w14:textId="77777777" w:rsidTr="00ED5F12">
        <w:trPr>
          <w:trHeight w:val="422"/>
        </w:trPr>
        <w:tc>
          <w:tcPr>
            <w:tcW w:w="3006" w:type="dxa"/>
            <w:gridSpan w:val="2"/>
          </w:tcPr>
          <w:p w14:paraId="1F059BFB" w14:textId="77777777" w:rsidR="00AA029F" w:rsidRPr="007927DD" w:rsidRDefault="00AA029F" w:rsidP="00942FF9">
            <w:pPr>
              <w:spacing w:before="0" w:after="0"/>
              <w:rPr>
                <w:rFonts w:ascii="Calibri" w:hAnsi="Calibri" w:cs="Calibri"/>
                <w:color w:val="000000" w:themeColor="text1"/>
                <w:sz w:val="20"/>
                <w:szCs w:val="20"/>
              </w:rPr>
            </w:pPr>
          </w:p>
        </w:tc>
        <w:tc>
          <w:tcPr>
            <w:tcW w:w="3023" w:type="dxa"/>
            <w:gridSpan w:val="2"/>
          </w:tcPr>
          <w:p w14:paraId="353DAE7F" w14:textId="77777777" w:rsidR="00AA029F" w:rsidRPr="007927DD" w:rsidRDefault="00AA029F" w:rsidP="00942FF9">
            <w:pPr>
              <w:spacing w:before="0" w:after="0"/>
              <w:rPr>
                <w:rFonts w:ascii="Calibri" w:hAnsi="Calibri" w:cs="Calibri"/>
                <w:color w:val="000000" w:themeColor="text1"/>
                <w:sz w:val="20"/>
                <w:szCs w:val="20"/>
              </w:rPr>
            </w:pPr>
          </w:p>
        </w:tc>
        <w:tc>
          <w:tcPr>
            <w:tcW w:w="3421" w:type="dxa"/>
            <w:gridSpan w:val="2"/>
          </w:tcPr>
          <w:p w14:paraId="1A5C0E76" w14:textId="77777777" w:rsidR="00AA029F" w:rsidRPr="007927DD" w:rsidRDefault="00AA029F" w:rsidP="00942FF9">
            <w:pPr>
              <w:spacing w:before="0" w:after="0"/>
              <w:rPr>
                <w:rFonts w:ascii="Calibri" w:hAnsi="Calibri" w:cs="Calibri"/>
                <w:color w:val="000000" w:themeColor="text1"/>
                <w:sz w:val="20"/>
                <w:szCs w:val="20"/>
              </w:rPr>
            </w:pPr>
          </w:p>
        </w:tc>
      </w:tr>
      <w:tr w:rsidR="00AA029F" w:rsidRPr="007927DD" w14:paraId="24E739BC" w14:textId="77777777" w:rsidTr="00ED5F12">
        <w:trPr>
          <w:trHeight w:val="368"/>
        </w:trPr>
        <w:tc>
          <w:tcPr>
            <w:tcW w:w="9450" w:type="dxa"/>
            <w:gridSpan w:val="6"/>
            <w:shd w:val="clear" w:color="auto" w:fill="D9D9D9"/>
          </w:tcPr>
          <w:p w14:paraId="166E6A0D" w14:textId="77777777" w:rsidR="00AA029F" w:rsidRPr="007927DD" w:rsidRDefault="00AA029F" w:rsidP="00942FF9">
            <w:pPr>
              <w:spacing w:before="0"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Investments Required</w:t>
            </w:r>
          </w:p>
        </w:tc>
      </w:tr>
      <w:tr w:rsidR="00AA029F" w:rsidRPr="007927DD" w14:paraId="416A8E55" w14:textId="77777777" w:rsidTr="00ED5F12">
        <w:trPr>
          <w:trHeight w:val="332"/>
        </w:trPr>
        <w:tc>
          <w:tcPr>
            <w:tcW w:w="9450" w:type="dxa"/>
            <w:gridSpan w:val="6"/>
          </w:tcPr>
          <w:p w14:paraId="559E9FF0" w14:textId="77777777" w:rsidR="00AA029F" w:rsidRPr="007927DD" w:rsidRDefault="00AA029F" w:rsidP="00942FF9">
            <w:pPr>
              <w:spacing w:before="0" w:after="0"/>
              <w:rPr>
                <w:rFonts w:ascii="Calibri" w:hAnsi="Calibri" w:cs="Calibri"/>
                <w:color w:val="000000" w:themeColor="text1"/>
                <w:sz w:val="20"/>
                <w:szCs w:val="20"/>
              </w:rPr>
            </w:pPr>
          </w:p>
        </w:tc>
      </w:tr>
      <w:tr w:rsidR="00AA029F" w:rsidRPr="007927DD" w14:paraId="17224699" w14:textId="77777777" w:rsidTr="00ED5F12">
        <w:trPr>
          <w:trHeight w:val="288"/>
        </w:trPr>
        <w:tc>
          <w:tcPr>
            <w:tcW w:w="2245" w:type="dxa"/>
            <w:shd w:val="clear" w:color="auto" w:fill="D9D9D9"/>
          </w:tcPr>
          <w:p w14:paraId="2FE32C0B" w14:textId="77777777" w:rsidR="00AA029F" w:rsidRPr="007927DD" w:rsidRDefault="00AA029F" w:rsidP="00942FF9">
            <w:pPr>
              <w:spacing w:before="0"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ROI</w:t>
            </w:r>
          </w:p>
        </w:tc>
        <w:tc>
          <w:tcPr>
            <w:tcW w:w="2233" w:type="dxa"/>
            <w:gridSpan w:val="2"/>
            <w:shd w:val="clear" w:color="auto" w:fill="D9D9D9"/>
          </w:tcPr>
          <w:p w14:paraId="391D81AE" w14:textId="77777777" w:rsidR="00AA029F" w:rsidRPr="007927DD" w:rsidRDefault="00AA029F" w:rsidP="00942FF9">
            <w:pPr>
              <w:spacing w:before="0"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Total Cost of Ownership</w:t>
            </w:r>
          </w:p>
        </w:tc>
        <w:tc>
          <w:tcPr>
            <w:tcW w:w="2290" w:type="dxa"/>
            <w:gridSpan w:val="2"/>
            <w:shd w:val="clear" w:color="auto" w:fill="D9D9D9"/>
          </w:tcPr>
          <w:p w14:paraId="3C04C854" w14:textId="77777777" w:rsidR="00AA029F" w:rsidRPr="007927DD" w:rsidRDefault="00AA029F" w:rsidP="00942FF9">
            <w:pPr>
              <w:spacing w:before="0"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Payback Period</w:t>
            </w:r>
          </w:p>
        </w:tc>
        <w:tc>
          <w:tcPr>
            <w:tcW w:w="2682" w:type="dxa"/>
            <w:shd w:val="clear" w:color="auto" w:fill="D9D9D9"/>
          </w:tcPr>
          <w:p w14:paraId="1E86095F" w14:textId="77777777" w:rsidR="00AA029F" w:rsidRPr="007927DD" w:rsidRDefault="00AA029F" w:rsidP="00942FF9">
            <w:pPr>
              <w:spacing w:before="0"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IRR (Internal Rate of Return)</w:t>
            </w:r>
          </w:p>
        </w:tc>
      </w:tr>
      <w:tr w:rsidR="00AA029F" w:rsidRPr="007927DD" w14:paraId="1DC91A1D" w14:textId="77777777" w:rsidTr="00ED5F12">
        <w:trPr>
          <w:trHeight w:val="288"/>
        </w:trPr>
        <w:tc>
          <w:tcPr>
            <w:tcW w:w="2245" w:type="dxa"/>
          </w:tcPr>
          <w:p w14:paraId="18FB2131" w14:textId="77777777" w:rsidR="00AA029F" w:rsidRPr="007927DD" w:rsidRDefault="00AA029F" w:rsidP="00942FF9">
            <w:pPr>
              <w:spacing w:before="0" w:after="0"/>
              <w:rPr>
                <w:rFonts w:ascii="Calibri" w:hAnsi="Calibri" w:cs="Calibri"/>
                <w:color w:val="000000" w:themeColor="text1"/>
                <w:sz w:val="20"/>
                <w:szCs w:val="20"/>
              </w:rPr>
            </w:pPr>
          </w:p>
        </w:tc>
        <w:tc>
          <w:tcPr>
            <w:tcW w:w="2233" w:type="dxa"/>
            <w:gridSpan w:val="2"/>
          </w:tcPr>
          <w:p w14:paraId="753524D2" w14:textId="77777777" w:rsidR="00AA029F" w:rsidRPr="007927DD" w:rsidRDefault="00AA029F" w:rsidP="00942FF9">
            <w:pPr>
              <w:spacing w:before="0" w:after="0"/>
              <w:rPr>
                <w:rFonts w:ascii="Calibri" w:hAnsi="Calibri" w:cs="Calibri"/>
                <w:color w:val="000000" w:themeColor="text1"/>
                <w:sz w:val="20"/>
                <w:szCs w:val="20"/>
              </w:rPr>
            </w:pPr>
          </w:p>
        </w:tc>
        <w:tc>
          <w:tcPr>
            <w:tcW w:w="2290" w:type="dxa"/>
            <w:gridSpan w:val="2"/>
          </w:tcPr>
          <w:p w14:paraId="12D28C32" w14:textId="77777777" w:rsidR="00AA029F" w:rsidRPr="007927DD" w:rsidRDefault="00AA029F" w:rsidP="00942FF9">
            <w:pPr>
              <w:spacing w:before="0" w:after="0"/>
              <w:rPr>
                <w:rFonts w:ascii="Calibri" w:hAnsi="Calibri" w:cs="Calibri"/>
                <w:color w:val="000000" w:themeColor="text1"/>
                <w:sz w:val="20"/>
                <w:szCs w:val="20"/>
              </w:rPr>
            </w:pPr>
          </w:p>
        </w:tc>
        <w:tc>
          <w:tcPr>
            <w:tcW w:w="2682" w:type="dxa"/>
          </w:tcPr>
          <w:p w14:paraId="3259100A" w14:textId="77777777" w:rsidR="00AA029F" w:rsidRPr="007927DD" w:rsidRDefault="00AA029F" w:rsidP="00942FF9">
            <w:pPr>
              <w:spacing w:before="0" w:after="0"/>
              <w:rPr>
                <w:rFonts w:ascii="Calibri" w:hAnsi="Calibri" w:cs="Calibri"/>
                <w:color w:val="000000" w:themeColor="text1"/>
                <w:sz w:val="20"/>
                <w:szCs w:val="20"/>
              </w:rPr>
            </w:pPr>
          </w:p>
        </w:tc>
      </w:tr>
      <w:tr w:rsidR="00AA029F" w:rsidRPr="007927DD" w14:paraId="1A66A235" w14:textId="77777777" w:rsidTr="00ED5F12">
        <w:trPr>
          <w:trHeight w:val="288"/>
        </w:trPr>
        <w:tc>
          <w:tcPr>
            <w:tcW w:w="2245" w:type="dxa"/>
          </w:tcPr>
          <w:p w14:paraId="46FB9324" w14:textId="77777777" w:rsidR="00AA029F" w:rsidRPr="007927DD" w:rsidRDefault="00AA029F" w:rsidP="00942FF9">
            <w:pPr>
              <w:spacing w:after="0"/>
              <w:rPr>
                <w:rFonts w:ascii="Calibri" w:hAnsi="Calibri" w:cs="Calibri"/>
                <w:color w:val="000000" w:themeColor="text1"/>
                <w:sz w:val="20"/>
                <w:szCs w:val="20"/>
              </w:rPr>
            </w:pPr>
          </w:p>
        </w:tc>
        <w:tc>
          <w:tcPr>
            <w:tcW w:w="2233" w:type="dxa"/>
            <w:gridSpan w:val="2"/>
          </w:tcPr>
          <w:p w14:paraId="3C48A64B" w14:textId="77777777" w:rsidR="00AA029F" w:rsidRPr="007927DD" w:rsidRDefault="00AA029F" w:rsidP="00942FF9">
            <w:pPr>
              <w:spacing w:after="0"/>
              <w:rPr>
                <w:rFonts w:ascii="Calibri" w:hAnsi="Calibri" w:cs="Calibri"/>
                <w:color w:val="000000" w:themeColor="text1"/>
                <w:sz w:val="20"/>
                <w:szCs w:val="20"/>
              </w:rPr>
            </w:pPr>
          </w:p>
        </w:tc>
        <w:tc>
          <w:tcPr>
            <w:tcW w:w="2290" w:type="dxa"/>
            <w:gridSpan w:val="2"/>
          </w:tcPr>
          <w:p w14:paraId="4A205965" w14:textId="77777777" w:rsidR="00AA029F" w:rsidRPr="007927DD" w:rsidRDefault="00AA029F" w:rsidP="00942FF9">
            <w:pPr>
              <w:spacing w:after="0"/>
              <w:rPr>
                <w:rFonts w:ascii="Calibri" w:hAnsi="Calibri" w:cs="Calibri"/>
                <w:color w:val="000000" w:themeColor="text1"/>
                <w:sz w:val="20"/>
                <w:szCs w:val="20"/>
              </w:rPr>
            </w:pPr>
          </w:p>
        </w:tc>
        <w:tc>
          <w:tcPr>
            <w:tcW w:w="2682" w:type="dxa"/>
          </w:tcPr>
          <w:p w14:paraId="561262D6" w14:textId="77777777" w:rsidR="00AA029F" w:rsidRPr="007927DD" w:rsidRDefault="00AA029F" w:rsidP="00942FF9">
            <w:pPr>
              <w:spacing w:after="0"/>
              <w:rPr>
                <w:rFonts w:ascii="Calibri" w:hAnsi="Calibri" w:cs="Calibri"/>
                <w:color w:val="000000" w:themeColor="text1"/>
                <w:sz w:val="20"/>
                <w:szCs w:val="20"/>
              </w:rPr>
            </w:pPr>
          </w:p>
        </w:tc>
      </w:tr>
      <w:tr w:rsidR="00AA029F" w:rsidRPr="007927DD" w14:paraId="612F7218" w14:textId="77777777" w:rsidTr="00ED5F12">
        <w:trPr>
          <w:trHeight w:val="288"/>
        </w:trPr>
        <w:tc>
          <w:tcPr>
            <w:tcW w:w="9450" w:type="dxa"/>
            <w:gridSpan w:val="6"/>
            <w:shd w:val="clear" w:color="auto" w:fill="D9D9D9"/>
          </w:tcPr>
          <w:p w14:paraId="6E698565" w14:textId="77777777" w:rsidR="00AA029F" w:rsidRPr="007927DD" w:rsidRDefault="00AA029F" w:rsidP="00942FF9">
            <w:pPr>
              <w:spacing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Key Performance Indicators</w:t>
            </w:r>
          </w:p>
        </w:tc>
      </w:tr>
      <w:tr w:rsidR="00AA029F" w:rsidRPr="007927DD" w14:paraId="33A3D168" w14:textId="77777777" w:rsidTr="00ED5F12">
        <w:trPr>
          <w:trHeight w:val="288"/>
        </w:trPr>
        <w:tc>
          <w:tcPr>
            <w:tcW w:w="2245" w:type="dxa"/>
            <w:shd w:val="clear" w:color="auto" w:fill="D9D9D9"/>
          </w:tcPr>
          <w:p w14:paraId="7438ED0A" w14:textId="77777777" w:rsidR="00AA029F" w:rsidRPr="007927DD" w:rsidRDefault="00AA029F" w:rsidP="00ED5F12">
            <w:pPr>
              <w:spacing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Business Sponsor</w:t>
            </w:r>
          </w:p>
        </w:tc>
        <w:tc>
          <w:tcPr>
            <w:tcW w:w="2233" w:type="dxa"/>
            <w:gridSpan w:val="2"/>
            <w:shd w:val="clear" w:color="auto" w:fill="D9D9D9"/>
          </w:tcPr>
          <w:p w14:paraId="46EA8F2B" w14:textId="77777777" w:rsidR="00AA029F" w:rsidRPr="007927DD" w:rsidRDefault="00AA029F" w:rsidP="00ED5F12">
            <w:pPr>
              <w:spacing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IT Sponsor</w:t>
            </w:r>
          </w:p>
        </w:tc>
        <w:tc>
          <w:tcPr>
            <w:tcW w:w="2290" w:type="dxa"/>
            <w:gridSpan w:val="2"/>
            <w:shd w:val="clear" w:color="auto" w:fill="D9D9D9"/>
          </w:tcPr>
          <w:p w14:paraId="2F834C40" w14:textId="77777777" w:rsidR="00AA029F" w:rsidRPr="007927DD" w:rsidRDefault="00AA029F" w:rsidP="00ED5F12">
            <w:pPr>
              <w:spacing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Implementation Owner</w:t>
            </w:r>
          </w:p>
        </w:tc>
        <w:tc>
          <w:tcPr>
            <w:tcW w:w="2682" w:type="dxa"/>
            <w:shd w:val="clear" w:color="auto" w:fill="D9D9D9"/>
          </w:tcPr>
          <w:p w14:paraId="5B10EEBE" w14:textId="77777777" w:rsidR="00AA029F" w:rsidRPr="007927DD" w:rsidRDefault="00AA029F" w:rsidP="00ED5F12">
            <w:pPr>
              <w:spacing w:after="0"/>
              <w:rPr>
                <w:rFonts w:ascii="Calibri" w:hAnsi="Calibri" w:cs="Calibri"/>
                <w:b/>
                <w:bCs/>
                <w:color w:val="000000" w:themeColor="text1"/>
                <w:sz w:val="20"/>
                <w:szCs w:val="20"/>
              </w:rPr>
            </w:pPr>
            <w:r w:rsidRPr="007927DD">
              <w:rPr>
                <w:rFonts w:ascii="Calibri" w:hAnsi="Calibri" w:cs="Calibri"/>
                <w:b/>
                <w:bCs/>
                <w:color w:val="000000" w:themeColor="text1"/>
                <w:sz w:val="20"/>
                <w:szCs w:val="20"/>
              </w:rPr>
              <w:t>Sourcing Option</w:t>
            </w:r>
          </w:p>
        </w:tc>
      </w:tr>
      <w:tr w:rsidR="00AA029F" w:rsidRPr="007927DD" w14:paraId="543F00F0" w14:textId="77777777" w:rsidTr="00ED5F12">
        <w:trPr>
          <w:trHeight w:val="288"/>
        </w:trPr>
        <w:tc>
          <w:tcPr>
            <w:tcW w:w="2245" w:type="dxa"/>
          </w:tcPr>
          <w:p w14:paraId="2EA54937" w14:textId="77777777" w:rsidR="00AA029F" w:rsidRPr="007927DD" w:rsidRDefault="00AA029F" w:rsidP="00ED5F12">
            <w:pPr>
              <w:spacing w:after="0"/>
              <w:rPr>
                <w:rFonts w:ascii="Calibri" w:hAnsi="Calibri" w:cs="Calibri"/>
                <w:color w:val="000000" w:themeColor="text1"/>
                <w:sz w:val="20"/>
                <w:szCs w:val="20"/>
              </w:rPr>
            </w:pPr>
          </w:p>
        </w:tc>
        <w:tc>
          <w:tcPr>
            <w:tcW w:w="2233" w:type="dxa"/>
            <w:gridSpan w:val="2"/>
          </w:tcPr>
          <w:p w14:paraId="15F692EF" w14:textId="77777777" w:rsidR="00AA029F" w:rsidRPr="007927DD" w:rsidRDefault="00AA029F" w:rsidP="00ED5F12">
            <w:pPr>
              <w:spacing w:after="0"/>
              <w:rPr>
                <w:rFonts w:ascii="Calibri" w:hAnsi="Calibri" w:cs="Calibri"/>
                <w:color w:val="000000" w:themeColor="text1"/>
                <w:sz w:val="20"/>
                <w:szCs w:val="20"/>
              </w:rPr>
            </w:pPr>
          </w:p>
        </w:tc>
        <w:tc>
          <w:tcPr>
            <w:tcW w:w="2290" w:type="dxa"/>
            <w:gridSpan w:val="2"/>
          </w:tcPr>
          <w:p w14:paraId="2F6F8709" w14:textId="77777777" w:rsidR="00AA029F" w:rsidRPr="007927DD" w:rsidRDefault="00AA029F" w:rsidP="00ED5F12">
            <w:pPr>
              <w:spacing w:after="0"/>
              <w:rPr>
                <w:rFonts w:ascii="Calibri" w:hAnsi="Calibri" w:cs="Calibri"/>
                <w:color w:val="000000" w:themeColor="text1"/>
                <w:sz w:val="20"/>
                <w:szCs w:val="20"/>
              </w:rPr>
            </w:pPr>
          </w:p>
        </w:tc>
        <w:tc>
          <w:tcPr>
            <w:tcW w:w="2682" w:type="dxa"/>
          </w:tcPr>
          <w:p w14:paraId="649C1E30" w14:textId="77777777" w:rsidR="00AA029F" w:rsidRPr="007927DD" w:rsidRDefault="00AA029F" w:rsidP="00ED5F12">
            <w:pPr>
              <w:spacing w:after="0"/>
              <w:rPr>
                <w:rFonts w:ascii="Calibri" w:hAnsi="Calibri" w:cs="Calibri"/>
                <w:color w:val="000000" w:themeColor="text1"/>
                <w:sz w:val="20"/>
                <w:szCs w:val="20"/>
              </w:rPr>
            </w:pPr>
          </w:p>
        </w:tc>
      </w:tr>
    </w:tbl>
    <w:p w14:paraId="4EB42942" w14:textId="4C7BB90B" w:rsidR="00F61D1C" w:rsidRDefault="00F61D1C" w:rsidP="00F61D1C"/>
    <w:p w14:paraId="4176BAFB" w14:textId="55EC51CE" w:rsidR="00ED5F12" w:rsidRDefault="00EC2959" w:rsidP="00EC2959">
      <w:pPr>
        <w:pStyle w:val="Heading1"/>
      </w:pPr>
      <w:bookmarkStart w:id="7" w:name="_Toc101535766"/>
      <w:r>
        <w:t>8. Performance goals and objectives</w:t>
      </w:r>
      <w:bookmarkEnd w:id="7"/>
    </w:p>
    <w:p w14:paraId="43D419E0" w14:textId="75CF6A32" w:rsidR="00564D61" w:rsidRDefault="00410554" w:rsidP="004B657F">
      <w:pPr>
        <w:ind w:left="0"/>
        <w:rPr>
          <w:rFonts w:ascii="Calibri" w:hAnsi="Calibri" w:cs="Calibri"/>
          <w:color w:val="000000" w:themeColor="text1"/>
          <w:sz w:val="22"/>
          <w:szCs w:val="22"/>
        </w:rPr>
      </w:pPr>
      <w:r>
        <w:rPr>
          <w:rFonts w:ascii="Calibri" w:hAnsi="Calibri" w:cs="Calibri"/>
          <w:color w:val="000000" w:themeColor="text1"/>
          <w:sz w:val="22"/>
          <w:szCs w:val="22"/>
        </w:rPr>
        <w:t>T</w:t>
      </w:r>
      <w:r w:rsidR="00564D61" w:rsidRPr="00564D61">
        <w:rPr>
          <w:rFonts w:ascii="Calibri" w:hAnsi="Calibri" w:cs="Calibri"/>
          <w:color w:val="000000" w:themeColor="text1"/>
          <w:sz w:val="22"/>
          <w:szCs w:val="22"/>
        </w:rPr>
        <w:t>he key Performance Goals and Objectives spanning across all Services provided by IT to business, including those ones which are being transitioned into the live environment</w:t>
      </w:r>
      <w:r>
        <w:rPr>
          <w:rFonts w:ascii="Calibri" w:hAnsi="Calibri" w:cs="Calibri"/>
          <w:color w:val="000000" w:themeColor="text1"/>
          <w:sz w:val="22"/>
          <w:szCs w:val="22"/>
        </w:rPr>
        <w:t xml:space="preserve"> are listed</w:t>
      </w:r>
      <w:r w:rsidR="00564D61" w:rsidRPr="00564D61">
        <w:rPr>
          <w:rFonts w:ascii="Calibri" w:hAnsi="Calibri" w:cs="Calibri"/>
          <w:color w:val="000000" w:themeColor="text1"/>
          <w:sz w:val="22"/>
          <w:szCs w:val="22"/>
        </w:rPr>
        <w:t xml:space="preserve">. The Benefit Areas must be as tangible as possible for </w:t>
      </w:r>
      <w:r w:rsidR="004B657F" w:rsidRPr="00564D61">
        <w:rPr>
          <w:rFonts w:ascii="Calibri" w:hAnsi="Calibri" w:cs="Calibri"/>
          <w:color w:val="000000" w:themeColor="text1"/>
          <w:sz w:val="22"/>
          <w:szCs w:val="22"/>
        </w:rPr>
        <w:t>example,</w:t>
      </w:r>
      <w:r w:rsidR="00564D61" w:rsidRPr="00564D61">
        <w:rPr>
          <w:rFonts w:ascii="Calibri" w:hAnsi="Calibri" w:cs="Calibri"/>
          <w:color w:val="000000" w:themeColor="text1"/>
          <w:sz w:val="22"/>
          <w:szCs w:val="22"/>
        </w:rPr>
        <w:t xml:space="preserve"> Financial, increased productivity, improved customer satisfaction.</w:t>
      </w:r>
    </w:p>
    <w:tbl>
      <w:tblPr>
        <w:tblW w:w="94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810"/>
        <w:gridCol w:w="1559"/>
        <w:gridCol w:w="1677"/>
        <w:gridCol w:w="1208"/>
        <w:gridCol w:w="1143"/>
      </w:tblGrid>
      <w:tr w:rsidR="00BC0FFE" w:rsidRPr="00CE03CA" w14:paraId="2E855910" w14:textId="77777777" w:rsidTr="00BC0FFE">
        <w:trPr>
          <w:trHeight w:val="288"/>
        </w:trPr>
        <w:tc>
          <w:tcPr>
            <w:tcW w:w="2061" w:type="dxa"/>
            <w:vMerge w:val="restart"/>
            <w:shd w:val="clear" w:color="auto" w:fill="D9D9D9"/>
          </w:tcPr>
          <w:p w14:paraId="655EACD0" w14:textId="77777777" w:rsidR="00725534" w:rsidRPr="00521A37" w:rsidRDefault="00725534" w:rsidP="00BC0FFE">
            <w:pPr>
              <w:spacing w:before="0" w:after="0"/>
              <w:rPr>
                <w:rFonts w:ascii="Calibri" w:hAnsi="Calibri" w:cs="Calibri"/>
                <w:b/>
                <w:bCs/>
                <w:color w:val="000000" w:themeColor="text1"/>
                <w:sz w:val="20"/>
                <w:szCs w:val="20"/>
              </w:rPr>
            </w:pPr>
          </w:p>
          <w:p w14:paraId="2295D970" w14:textId="7BBB8EB5" w:rsidR="00BC0FFE" w:rsidRPr="00521A37" w:rsidRDefault="00BC0FFE" w:rsidP="00BC0FFE">
            <w:pPr>
              <w:spacing w:before="0"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Benefit Areas</w:t>
            </w:r>
          </w:p>
        </w:tc>
        <w:tc>
          <w:tcPr>
            <w:tcW w:w="1810" w:type="dxa"/>
            <w:vMerge w:val="restart"/>
            <w:shd w:val="clear" w:color="auto" w:fill="D9D9D9"/>
          </w:tcPr>
          <w:p w14:paraId="69C36F6F" w14:textId="77777777" w:rsidR="00BC0FFE" w:rsidRPr="00521A37" w:rsidRDefault="00BC0FFE" w:rsidP="00BC0FFE">
            <w:pPr>
              <w:spacing w:before="0"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Strategic Objectives of IT</w:t>
            </w:r>
          </w:p>
        </w:tc>
        <w:tc>
          <w:tcPr>
            <w:tcW w:w="3236" w:type="dxa"/>
            <w:gridSpan w:val="2"/>
            <w:shd w:val="clear" w:color="auto" w:fill="D9D9D9"/>
          </w:tcPr>
          <w:p w14:paraId="0996D5B0" w14:textId="77777777" w:rsidR="00BC0FFE" w:rsidRPr="00521A37" w:rsidRDefault="00BC0FFE" w:rsidP="00BC0FFE">
            <w:pPr>
              <w:spacing w:before="0" w:after="0"/>
              <w:jc w:val="center"/>
              <w:rPr>
                <w:rFonts w:ascii="Calibri" w:hAnsi="Calibri" w:cs="Calibri"/>
                <w:b/>
                <w:bCs/>
                <w:color w:val="000000" w:themeColor="text1"/>
                <w:sz w:val="20"/>
                <w:szCs w:val="20"/>
              </w:rPr>
            </w:pPr>
            <w:r w:rsidRPr="00521A37">
              <w:rPr>
                <w:rFonts w:ascii="Calibri" w:hAnsi="Calibri" w:cs="Calibri"/>
                <w:b/>
                <w:bCs/>
                <w:color w:val="000000" w:themeColor="text1"/>
                <w:sz w:val="20"/>
                <w:szCs w:val="20"/>
              </w:rPr>
              <w:t>Key Performance Indicators</w:t>
            </w:r>
          </w:p>
        </w:tc>
        <w:tc>
          <w:tcPr>
            <w:tcW w:w="1208" w:type="dxa"/>
            <w:vMerge w:val="restart"/>
            <w:shd w:val="clear" w:color="auto" w:fill="D9D9D9"/>
          </w:tcPr>
          <w:p w14:paraId="56C6B472" w14:textId="77777777" w:rsidR="00725534" w:rsidRPr="00521A37" w:rsidRDefault="00725534" w:rsidP="00BC0FFE">
            <w:pPr>
              <w:spacing w:before="0" w:after="0"/>
              <w:rPr>
                <w:rFonts w:ascii="Calibri" w:hAnsi="Calibri" w:cs="Calibri"/>
                <w:b/>
                <w:bCs/>
                <w:color w:val="000000" w:themeColor="text1"/>
                <w:sz w:val="20"/>
                <w:szCs w:val="20"/>
              </w:rPr>
            </w:pPr>
          </w:p>
          <w:p w14:paraId="7A9064AD" w14:textId="7C189986" w:rsidR="00BC0FFE" w:rsidRPr="00521A37" w:rsidRDefault="00BC0FFE" w:rsidP="00BC0FFE">
            <w:pPr>
              <w:spacing w:before="0"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Target</w:t>
            </w:r>
          </w:p>
        </w:tc>
        <w:tc>
          <w:tcPr>
            <w:tcW w:w="1143" w:type="dxa"/>
            <w:vMerge w:val="restart"/>
            <w:shd w:val="clear" w:color="auto" w:fill="D9D9D9"/>
          </w:tcPr>
          <w:p w14:paraId="09A21BE8" w14:textId="77777777" w:rsidR="00725534" w:rsidRPr="00521A37" w:rsidRDefault="00725534" w:rsidP="00BC0FFE">
            <w:pPr>
              <w:spacing w:before="0" w:after="0"/>
              <w:rPr>
                <w:rFonts w:ascii="Calibri" w:hAnsi="Calibri" w:cs="Calibri"/>
                <w:b/>
                <w:bCs/>
                <w:color w:val="000000" w:themeColor="text1"/>
                <w:sz w:val="20"/>
                <w:szCs w:val="20"/>
              </w:rPr>
            </w:pPr>
          </w:p>
          <w:p w14:paraId="10733357" w14:textId="2005628A" w:rsidR="00BC0FFE" w:rsidRPr="00521A37" w:rsidRDefault="00BC0FFE" w:rsidP="00BC0FFE">
            <w:pPr>
              <w:spacing w:before="0"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Owner</w:t>
            </w:r>
          </w:p>
        </w:tc>
      </w:tr>
      <w:tr w:rsidR="00BC0FFE" w:rsidRPr="001A1933" w14:paraId="4B8C2057" w14:textId="77777777" w:rsidTr="00BC0FFE">
        <w:trPr>
          <w:trHeight w:val="288"/>
        </w:trPr>
        <w:tc>
          <w:tcPr>
            <w:tcW w:w="2061" w:type="dxa"/>
            <w:vMerge/>
            <w:shd w:val="clear" w:color="auto" w:fill="D9D9D9"/>
          </w:tcPr>
          <w:p w14:paraId="4CB68717" w14:textId="77777777" w:rsidR="00BC0FFE" w:rsidRPr="00521A37" w:rsidRDefault="00BC0FFE" w:rsidP="00BC0FFE">
            <w:pPr>
              <w:spacing w:after="0"/>
              <w:rPr>
                <w:rFonts w:ascii="Calibri" w:hAnsi="Calibri" w:cs="Calibri"/>
                <w:color w:val="000000" w:themeColor="text1"/>
                <w:sz w:val="20"/>
                <w:szCs w:val="20"/>
              </w:rPr>
            </w:pPr>
          </w:p>
        </w:tc>
        <w:tc>
          <w:tcPr>
            <w:tcW w:w="1810" w:type="dxa"/>
            <w:vMerge/>
          </w:tcPr>
          <w:p w14:paraId="116953C0" w14:textId="77777777" w:rsidR="00BC0FFE" w:rsidRPr="00521A37" w:rsidRDefault="00BC0FFE" w:rsidP="00BC0FFE">
            <w:pPr>
              <w:spacing w:after="0"/>
              <w:rPr>
                <w:rFonts w:ascii="Calibri" w:hAnsi="Calibri" w:cs="Calibri"/>
                <w:color w:val="000000" w:themeColor="text1"/>
                <w:sz w:val="20"/>
                <w:szCs w:val="20"/>
              </w:rPr>
            </w:pPr>
          </w:p>
        </w:tc>
        <w:tc>
          <w:tcPr>
            <w:tcW w:w="1559" w:type="dxa"/>
          </w:tcPr>
          <w:p w14:paraId="10BEB0CA" w14:textId="77777777" w:rsidR="00BC0FFE" w:rsidRPr="00521A37" w:rsidRDefault="00BC0FFE" w:rsidP="00BC0FFE">
            <w:pPr>
              <w:spacing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Lag Indicators</w:t>
            </w:r>
          </w:p>
        </w:tc>
        <w:tc>
          <w:tcPr>
            <w:tcW w:w="1677" w:type="dxa"/>
          </w:tcPr>
          <w:p w14:paraId="7E90E628" w14:textId="77777777" w:rsidR="00BC0FFE" w:rsidRPr="00521A37" w:rsidRDefault="00BC0FFE" w:rsidP="00BC0FFE">
            <w:pPr>
              <w:spacing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Lead Indicators</w:t>
            </w:r>
          </w:p>
        </w:tc>
        <w:tc>
          <w:tcPr>
            <w:tcW w:w="1208" w:type="dxa"/>
            <w:vMerge/>
          </w:tcPr>
          <w:p w14:paraId="17DA9641" w14:textId="77777777" w:rsidR="00BC0FFE" w:rsidRPr="00521A37" w:rsidRDefault="00BC0FFE" w:rsidP="00BC0FFE">
            <w:pPr>
              <w:spacing w:after="0"/>
              <w:rPr>
                <w:rFonts w:ascii="Calibri" w:hAnsi="Calibri" w:cs="Calibri"/>
                <w:color w:val="000000" w:themeColor="text1"/>
                <w:sz w:val="20"/>
                <w:szCs w:val="20"/>
              </w:rPr>
            </w:pPr>
          </w:p>
        </w:tc>
        <w:tc>
          <w:tcPr>
            <w:tcW w:w="1143" w:type="dxa"/>
            <w:vMerge/>
          </w:tcPr>
          <w:p w14:paraId="37C2E9B2" w14:textId="77777777" w:rsidR="00BC0FFE" w:rsidRPr="00521A37" w:rsidRDefault="00BC0FFE" w:rsidP="00BC0FFE">
            <w:pPr>
              <w:spacing w:after="0"/>
              <w:rPr>
                <w:rFonts w:ascii="Calibri" w:hAnsi="Calibri" w:cs="Calibri"/>
                <w:color w:val="000000" w:themeColor="text1"/>
                <w:sz w:val="20"/>
                <w:szCs w:val="20"/>
              </w:rPr>
            </w:pPr>
          </w:p>
        </w:tc>
      </w:tr>
      <w:tr w:rsidR="00BC0FFE" w:rsidRPr="001A1933" w14:paraId="0A8938BA" w14:textId="77777777" w:rsidTr="00BC0FFE">
        <w:trPr>
          <w:trHeight w:val="288"/>
        </w:trPr>
        <w:tc>
          <w:tcPr>
            <w:tcW w:w="2061" w:type="dxa"/>
            <w:shd w:val="clear" w:color="auto" w:fill="D9D9D9"/>
          </w:tcPr>
          <w:p w14:paraId="59C178CE" w14:textId="77777777" w:rsidR="00BC0FFE" w:rsidRPr="00521A37" w:rsidRDefault="00BC0FFE" w:rsidP="00BC0FFE">
            <w:pPr>
              <w:spacing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Financial</w:t>
            </w:r>
          </w:p>
        </w:tc>
        <w:tc>
          <w:tcPr>
            <w:tcW w:w="1810" w:type="dxa"/>
          </w:tcPr>
          <w:p w14:paraId="6E445073" w14:textId="77777777" w:rsidR="00BC0FFE" w:rsidRPr="00521A37" w:rsidRDefault="00BC0FFE" w:rsidP="00BC0FFE">
            <w:pPr>
              <w:spacing w:after="0"/>
              <w:rPr>
                <w:rFonts w:ascii="Calibri" w:hAnsi="Calibri" w:cs="Calibri"/>
                <w:color w:val="000000" w:themeColor="text1"/>
                <w:sz w:val="20"/>
                <w:szCs w:val="20"/>
              </w:rPr>
            </w:pPr>
          </w:p>
        </w:tc>
        <w:tc>
          <w:tcPr>
            <w:tcW w:w="1559" w:type="dxa"/>
          </w:tcPr>
          <w:p w14:paraId="4DCF2EE8" w14:textId="77777777" w:rsidR="00BC0FFE" w:rsidRPr="00521A37" w:rsidRDefault="00BC0FFE" w:rsidP="00BC0FFE">
            <w:pPr>
              <w:spacing w:after="0"/>
              <w:rPr>
                <w:rFonts w:ascii="Calibri" w:hAnsi="Calibri" w:cs="Calibri"/>
                <w:color w:val="000000" w:themeColor="text1"/>
                <w:sz w:val="20"/>
                <w:szCs w:val="20"/>
              </w:rPr>
            </w:pPr>
          </w:p>
        </w:tc>
        <w:tc>
          <w:tcPr>
            <w:tcW w:w="1677" w:type="dxa"/>
          </w:tcPr>
          <w:p w14:paraId="2047601C" w14:textId="77777777" w:rsidR="00BC0FFE" w:rsidRPr="00521A37" w:rsidRDefault="00BC0FFE" w:rsidP="00BC0FFE">
            <w:pPr>
              <w:spacing w:after="0"/>
              <w:rPr>
                <w:rFonts w:ascii="Calibri" w:hAnsi="Calibri" w:cs="Calibri"/>
                <w:color w:val="000000" w:themeColor="text1"/>
                <w:sz w:val="20"/>
                <w:szCs w:val="20"/>
              </w:rPr>
            </w:pPr>
          </w:p>
        </w:tc>
        <w:tc>
          <w:tcPr>
            <w:tcW w:w="1208" w:type="dxa"/>
          </w:tcPr>
          <w:p w14:paraId="6D3EE63D" w14:textId="77777777" w:rsidR="00BC0FFE" w:rsidRPr="00521A37" w:rsidRDefault="00BC0FFE" w:rsidP="00BC0FFE">
            <w:pPr>
              <w:spacing w:after="0"/>
              <w:rPr>
                <w:rFonts w:ascii="Calibri" w:hAnsi="Calibri" w:cs="Calibri"/>
                <w:color w:val="000000" w:themeColor="text1"/>
                <w:sz w:val="20"/>
                <w:szCs w:val="20"/>
              </w:rPr>
            </w:pPr>
          </w:p>
        </w:tc>
        <w:tc>
          <w:tcPr>
            <w:tcW w:w="1143" w:type="dxa"/>
          </w:tcPr>
          <w:p w14:paraId="2113AAB9" w14:textId="77777777" w:rsidR="00BC0FFE" w:rsidRPr="00521A37" w:rsidRDefault="00BC0FFE" w:rsidP="00BC0FFE">
            <w:pPr>
              <w:spacing w:after="0"/>
              <w:rPr>
                <w:rFonts w:ascii="Calibri" w:hAnsi="Calibri" w:cs="Calibri"/>
                <w:color w:val="000000" w:themeColor="text1"/>
                <w:sz w:val="20"/>
                <w:szCs w:val="20"/>
              </w:rPr>
            </w:pPr>
          </w:p>
        </w:tc>
      </w:tr>
      <w:tr w:rsidR="00BC0FFE" w:rsidRPr="001A1933" w14:paraId="354D8688" w14:textId="77777777" w:rsidTr="00BC0FFE">
        <w:trPr>
          <w:trHeight w:val="288"/>
        </w:trPr>
        <w:tc>
          <w:tcPr>
            <w:tcW w:w="2061" w:type="dxa"/>
            <w:shd w:val="clear" w:color="auto" w:fill="D9D9D9"/>
          </w:tcPr>
          <w:p w14:paraId="4D51EFEA" w14:textId="77777777" w:rsidR="00BC0FFE" w:rsidRPr="00521A37" w:rsidRDefault="00BC0FFE" w:rsidP="00BC0FFE">
            <w:pPr>
              <w:spacing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Area 2</w:t>
            </w:r>
          </w:p>
        </w:tc>
        <w:tc>
          <w:tcPr>
            <w:tcW w:w="1810" w:type="dxa"/>
          </w:tcPr>
          <w:p w14:paraId="5B6DD4A0" w14:textId="77777777" w:rsidR="00BC0FFE" w:rsidRPr="00521A37" w:rsidRDefault="00BC0FFE" w:rsidP="00BC0FFE">
            <w:pPr>
              <w:spacing w:after="0"/>
              <w:rPr>
                <w:rFonts w:ascii="Calibri" w:hAnsi="Calibri" w:cs="Calibri"/>
                <w:color w:val="000000" w:themeColor="text1"/>
                <w:sz w:val="20"/>
                <w:szCs w:val="20"/>
              </w:rPr>
            </w:pPr>
          </w:p>
        </w:tc>
        <w:tc>
          <w:tcPr>
            <w:tcW w:w="1559" w:type="dxa"/>
          </w:tcPr>
          <w:p w14:paraId="1F82D831" w14:textId="77777777" w:rsidR="00BC0FFE" w:rsidRPr="00521A37" w:rsidRDefault="00BC0FFE" w:rsidP="00BC0FFE">
            <w:pPr>
              <w:spacing w:after="0"/>
              <w:rPr>
                <w:rFonts w:ascii="Calibri" w:hAnsi="Calibri" w:cs="Calibri"/>
                <w:color w:val="000000" w:themeColor="text1"/>
                <w:sz w:val="20"/>
                <w:szCs w:val="20"/>
              </w:rPr>
            </w:pPr>
          </w:p>
        </w:tc>
        <w:tc>
          <w:tcPr>
            <w:tcW w:w="1677" w:type="dxa"/>
          </w:tcPr>
          <w:p w14:paraId="79AC9003" w14:textId="77777777" w:rsidR="00BC0FFE" w:rsidRPr="00521A37" w:rsidRDefault="00BC0FFE" w:rsidP="00BC0FFE">
            <w:pPr>
              <w:spacing w:after="0"/>
              <w:rPr>
                <w:rFonts w:ascii="Calibri" w:hAnsi="Calibri" w:cs="Calibri"/>
                <w:color w:val="000000" w:themeColor="text1"/>
                <w:sz w:val="20"/>
                <w:szCs w:val="20"/>
              </w:rPr>
            </w:pPr>
          </w:p>
        </w:tc>
        <w:tc>
          <w:tcPr>
            <w:tcW w:w="1208" w:type="dxa"/>
          </w:tcPr>
          <w:p w14:paraId="6C1DB67A" w14:textId="77777777" w:rsidR="00BC0FFE" w:rsidRPr="00521A37" w:rsidRDefault="00BC0FFE" w:rsidP="00BC0FFE">
            <w:pPr>
              <w:spacing w:after="0"/>
              <w:rPr>
                <w:rFonts w:ascii="Calibri" w:hAnsi="Calibri" w:cs="Calibri"/>
                <w:color w:val="000000" w:themeColor="text1"/>
                <w:sz w:val="20"/>
                <w:szCs w:val="20"/>
              </w:rPr>
            </w:pPr>
          </w:p>
        </w:tc>
        <w:tc>
          <w:tcPr>
            <w:tcW w:w="1143" w:type="dxa"/>
          </w:tcPr>
          <w:p w14:paraId="4AEE5C08" w14:textId="77777777" w:rsidR="00BC0FFE" w:rsidRPr="00521A37" w:rsidRDefault="00BC0FFE" w:rsidP="00BC0FFE">
            <w:pPr>
              <w:spacing w:after="0"/>
              <w:rPr>
                <w:rFonts w:ascii="Calibri" w:hAnsi="Calibri" w:cs="Calibri"/>
                <w:color w:val="000000" w:themeColor="text1"/>
                <w:sz w:val="20"/>
                <w:szCs w:val="20"/>
              </w:rPr>
            </w:pPr>
          </w:p>
        </w:tc>
      </w:tr>
      <w:tr w:rsidR="00BC0FFE" w:rsidRPr="001A1933" w14:paraId="153F7780" w14:textId="77777777" w:rsidTr="00BC0FFE">
        <w:trPr>
          <w:trHeight w:val="288"/>
        </w:trPr>
        <w:tc>
          <w:tcPr>
            <w:tcW w:w="2061" w:type="dxa"/>
            <w:shd w:val="clear" w:color="auto" w:fill="D9D9D9"/>
          </w:tcPr>
          <w:p w14:paraId="7A2EF142" w14:textId="77777777" w:rsidR="00BC0FFE" w:rsidRPr="00521A37" w:rsidRDefault="00BC0FFE" w:rsidP="00BC0FFE">
            <w:pPr>
              <w:spacing w:after="0"/>
              <w:rPr>
                <w:rFonts w:ascii="Calibri" w:hAnsi="Calibri" w:cs="Calibri"/>
                <w:b/>
                <w:bCs/>
                <w:color w:val="000000" w:themeColor="text1"/>
                <w:sz w:val="20"/>
                <w:szCs w:val="20"/>
              </w:rPr>
            </w:pPr>
            <w:r w:rsidRPr="00521A37">
              <w:rPr>
                <w:rFonts w:ascii="Calibri" w:hAnsi="Calibri" w:cs="Calibri"/>
                <w:b/>
                <w:bCs/>
                <w:color w:val="000000" w:themeColor="text1"/>
                <w:sz w:val="20"/>
                <w:szCs w:val="20"/>
              </w:rPr>
              <w:t>Area 3</w:t>
            </w:r>
          </w:p>
        </w:tc>
        <w:tc>
          <w:tcPr>
            <w:tcW w:w="1810" w:type="dxa"/>
          </w:tcPr>
          <w:p w14:paraId="75EA79B8" w14:textId="77777777" w:rsidR="00BC0FFE" w:rsidRPr="00521A37" w:rsidRDefault="00BC0FFE" w:rsidP="00BC0FFE">
            <w:pPr>
              <w:spacing w:after="0"/>
              <w:rPr>
                <w:rFonts w:ascii="Calibri" w:hAnsi="Calibri" w:cs="Calibri"/>
                <w:color w:val="000000" w:themeColor="text1"/>
                <w:sz w:val="20"/>
                <w:szCs w:val="20"/>
              </w:rPr>
            </w:pPr>
          </w:p>
        </w:tc>
        <w:tc>
          <w:tcPr>
            <w:tcW w:w="1559" w:type="dxa"/>
          </w:tcPr>
          <w:p w14:paraId="3F4C74B7" w14:textId="77777777" w:rsidR="00BC0FFE" w:rsidRPr="00521A37" w:rsidRDefault="00BC0FFE" w:rsidP="00BC0FFE">
            <w:pPr>
              <w:spacing w:after="0"/>
              <w:rPr>
                <w:rFonts w:ascii="Calibri" w:hAnsi="Calibri" w:cs="Calibri"/>
                <w:color w:val="000000" w:themeColor="text1"/>
                <w:sz w:val="20"/>
                <w:szCs w:val="20"/>
              </w:rPr>
            </w:pPr>
          </w:p>
        </w:tc>
        <w:tc>
          <w:tcPr>
            <w:tcW w:w="1677" w:type="dxa"/>
          </w:tcPr>
          <w:p w14:paraId="73266778" w14:textId="77777777" w:rsidR="00BC0FFE" w:rsidRPr="00521A37" w:rsidRDefault="00BC0FFE" w:rsidP="00BC0FFE">
            <w:pPr>
              <w:spacing w:after="0"/>
              <w:rPr>
                <w:rFonts w:ascii="Calibri" w:hAnsi="Calibri" w:cs="Calibri"/>
                <w:color w:val="000000" w:themeColor="text1"/>
                <w:sz w:val="20"/>
                <w:szCs w:val="20"/>
              </w:rPr>
            </w:pPr>
          </w:p>
        </w:tc>
        <w:tc>
          <w:tcPr>
            <w:tcW w:w="1208" w:type="dxa"/>
          </w:tcPr>
          <w:p w14:paraId="235C6261" w14:textId="77777777" w:rsidR="00BC0FFE" w:rsidRPr="00521A37" w:rsidRDefault="00BC0FFE" w:rsidP="00BC0FFE">
            <w:pPr>
              <w:spacing w:after="0"/>
              <w:rPr>
                <w:rFonts w:ascii="Calibri" w:hAnsi="Calibri" w:cs="Calibri"/>
                <w:color w:val="000000" w:themeColor="text1"/>
                <w:sz w:val="20"/>
                <w:szCs w:val="20"/>
              </w:rPr>
            </w:pPr>
          </w:p>
        </w:tc>
        <w:tc>
          <w:tcPr>
            <w:tcW w:w="1143" w:type="dxa"/>
          </w:tcPr>
          <w:p w14:paraId="2A36D96A" w14:textId="77777777" w:rsidR="00BC0FFE" w:rsidRPr="00521A37" w:rsidRDefault="00BC0FFE" w:rsidP="00BC0FFE">
            <w:pPr>
              <w:spacing w:after="0"/>
              <w:rPr>
                <w:rFonts w:ascii="Calibri" w:hAnsi="Calibri" w:cs="Calibri"/>
                <w:color w:val="000000" w:themeColor="text1"/>
                <w:sz w:val="20"/>
                <w:szCs w:val="20"/>
              </w:rPr>
            </w:pPr>
          </w:p>
        </w:tc>
      </w:tr>
    </w:tbl>
    <w:p w14:paraId="6BA7E44E" w14:textId="3CF46C97" w:rsidR="00A2496C" w:rsidRDefault="00A2496C" w:rsidP="00A2496C">
      <w:pPr>
        <w:pStyle w:val="Heading1"/>
      </w:pPr>
    </w:p>
    <w:p w14:paraId="1EEAF1B7" w14:textId="45D25212" w:rsidR="00A2496C" w:rsidRDefault="00A2496C" w:rsidP="00A2496C">
      <w:pPr>
        <w:pStyle w:val="Heading1"/>
      </w:pPr>
      <w:bookmarkStart w:id="8" w:name="_Toc101535767"/>
      <w:r>
        <w:t xml:space="preserve">9. </w:t>
      </w:r>
      <w:bookmarkEnd w:id="8"/>
      <w:r w:rsidR="002B5C4B">
        <w:t>Process activities</w:t>
      </w:r>
    </w:p>
    <w:p w14:paraId="107F9D0E" w14:textId="77777777" w:rsidR="00422C05" w:rsidRPr="00422C05" w:rsidRDefault="00422C05" w:rsidP="00422C05">
      <w:pPr>
        <w:pStyle w:val="ListParagraph"/>
        <w:numPr>
          <w:ilvl w:val="0"/>
          <w:numId w:val="10"/>
        </w:numPr>
        <w:spacing w:before="0" w:after="0" w:line="240" w:lineRule="auto"/>
        <w:jc w:val="both"/>
        <w:rPr>
          <w:rFonts w:ascii="Calibri" w:hAnsi="Calibri" w:cs="Calibri"/>
          <w:color w:val="000000" w:themeColor="text1"/>
        </w:rPr>
      </w:pPr>
      <w:r w:rsidRPr="00422C05">
        <w:rPr>
          <w:rFonts w:ascii="Calibri" w:hAnsi="Calibri" w:cs="Calibri"/>
          <w:color w:val="000000" w:themeColor="text1"/>
        </w:rPr>
        <w:t>The Business strategy manager identifies the organization strengths and weakness. This is done by analyzing factors such as – existing services, resources, capabilities, projects, finance, operations etc.</w:t>
      </w:r>
    </w:p>
    <w:p w14:paraId="50C6593F" w14:textId="4179366B" w:rsidR="00F14CBC" w:rsidRDefault="00422C05" w:rsidP="00F14CBC">
      <w:pPr>
        <w:pStyle w:val="ListParagraph"/>
        <w:numPr>
          <w:ilvl w:val="0"/>
          <w:numId w:val="10"/>
        </w:numPr>
        <w:spacing w:before="0" w:after="0" w:line="240" w:lineRule="auto"/>
        <w:jc w:val="both"/>
        <w:rPr>
          <w:rFonts w:ascii="Calibri" w:hAnsi="Calibri" w:cs="Calibri"/>
          <w:color w:val="000000" w:themeColor="text1"/>
        </w:rPr>
      </w:pPr>
      <w:r w:rsidRPr="00422C05">
        <w:rPr>
          <w:rFonts w:ascii="Calibri" w:hAnsi="Calibri" w:cs="Calibri"/>
          <w:color w:val="000000" w:themeColor="text1"/>
        </w:rPr>
        <w:t xml:space="preserve">Next step is to identify the growth opportunities and threats. By analyzing external factors such as - customer’s, supplier’s, partner’s, political trend’s, socio economic trend, technology trend etc. organization gets fair idea of its current position in market and can formalize future growth </w:t>
      </w:r>
      <w:r w:rsidR="00F14CBC" w:rsidRPr="00422C05">
        <w:rPr>
          <w:rFonts w:ascii="Calibri" w:hAnsi="Calibri" w:cs="Calibri"/>
          <w:color w:val="000000" w:themeColor="text1"/>
        </w:rPr>
        <w:t>and</w:t>
      </w:r>
      <w:r w:rsidR="00F14CBC" w:rsidRPr="00F14CBC">
        <w:rPr>
          <w:rFonts w:ascii="Calibri" w:hAnsi="Calibri" w:cs="Calibri"/>
          <w:color w:val="000000" w:themeColor="text1"/>
        </w:rPr>
        <w:t xml:space="preserve"> expansion</w:t>
      </w:r>
      <w:r w:rsidRPr="00F14CBC">
        <w:rPr>
          <w:rFonts w:ascii="Calibri" w:hAnsi="Calibri" w:cs="Calibri"/>
          <w:color w:val="000000" w:themeColor="text1"/>
        </w:rPr>
        <w:t xml:space="preserve"> plans. </w:t>
      </w:r>
    </w:p>
    <w:p w14:paraId="73A2FBEA" w14:textId="6C80C031" w:rsidR="00422C05" w:rsidRPr="00F14CBC" w:rsidRDefault="00422C05" w:rsidP="00F14CBC">
      <w:pPr>
        <w:pStyle w:val="ListParagraph"/>
        <w:numPr>
          <w:ilvl w:val="0"/>
          <w:numId w:val="10"/>
        </w:numPr>
        <w:spacing w:before="0" w:after="0" w:line="240" w:lineRule="auto"/>
        <w:jc w:val="both"/>
        <w:rPr>
          <w:rFonts w:ascii="Calibri" w:hAnsi="Calibri" w:cs="Calibri"/>
          <w:color w:val="000000" w:themeColor="text1"/>
        </w:rPr>
      </w:pPr>
      <w:r w:rsidRPr="00F14CBC">
        <w:rPr>
          <w:rFonts w:ascii="Calibri" w:hAnsi="Calibri" w:cs="Calibri"/>
          <w:color w:val="000000" w:themeColor="text1"/>
        </w:rPr>
        <w:t xml:space="preserve">Business strategy manager lists all market spaces where organization currently has hold </w:t>
      </w:r>
      <w:r w:rsidR="00F14CBC" w:rsidRPr="00F14CBC">
        <w:rPr>
          <w:rFonts w:ascii="Calibri" w:hAnsi="Calibri" w:cs="Calibri"/>
          <w:color w:val="000000" w:themeColor="text1"/>
        </w:rPr>
        <w:t>and</w:t>
      </w:r>
      <w:r w:rsidRPr="00F14CBC">
        <w:rPr>
          <w:rFonts w:ascii="Calibri" w:hAnsi="Calibri" w:cs="Calibri"/>
          <w:color w:val="000000" w:themeColor="text1"/>
        </w:rPr>
        <w:t xml:space="preserve"> lists any new market space identified after internal and external analysis. To decide on which market space to target it is important to define all critical success factor required for a market. Based on this information a decision can be taken to cater to the market need or not.</w:t>
      </w:r>
    </w:p>
    <w:p w14:paraId="4EA74887" w14:textId="0B29D6AD" w:rsidR="00422C05" w:rsidRDefault="00422C05" w:rsidP="00422C05">
      <w:pPr>
        <w:pStyle w:val="ListParagraph"/>
        <w:numPr>
          <w:ilvl w:val="0"/>
          <w:numId w:val="10"/>
        </w:numPr>
        <w:spacing w:before="0" w:after="0" w:line="240" w:lineRule="auto"/>
        <w:jc w:val="both"/>
        <w:rPr>
          <w:rFonts w:ascii="Calibri" w:hAnsi="Calibri" w:cs="Calibri"/>
          <w:color w:val="000000" w:themeColor="text1"/>
        </w:rPr>
      </w:pPr>
      <w:r w:rsidRPr="00422C05">
        <w:rPr>
          <w:rFonts w:ascii="Calibri" w:hAnsi="Calibri" w:cs="Calibri"/>
          <w:color w:val="000000" w:themeColor="text1"/>
        </w:rPr>
        <w:t>High level objectives are set after discussion with steering committee, service management director and service management process owners</w:t>
      </w:r>
      <w:r>
        <w:rPr>
          <w:rFonts w:ascii="Calibri" w:hAnsi="Calibri" w:cs="Calibri"/>
          <w:color w:val="000000" w:themeColor="text1"/>
        </w:rPr>
        <w:t>.</w:t>
      </w:r>
    </w:p>
    <w:p w14:paraId="0F2A0928" w14:textId="7F92EACF" w:rsidR="00422C05" w:rsidRDefault="00422C05" w:rsidP="00422C05">
      <w:pPr>
        <w:pStyle w:val="Heading1"/>
      </w:pPr>
      <w:bookmarkStart w:id="9" w:name="_Toc101535768"/>
      <w:r>
        <w:t xml:space="preserve">10. </w:t>
      </w:r>
      <w:r w:rsidR="006B5E0B">
        <w:t>Service strategy execution</w:t>
      </w:r>
      <w:bookmarkEnd w:id="9"/>
    </w:p>
    <w:p w14:paraId="38B4BA72" w14:textId="77777777" w:rsidR="006B5E0B" w:rsidRPr="006B5E0B" w:rsidRDefault="006B5E0B" w:rsidP="006B5E0B">
      <w:pPr>
        <w:pStyle w:val="ListParagraph"/>
        <w:numPr>
          <w:ilvl w:val="0"/>
          <w:numId w:val="10"/>
        </w:numPr>
        <w:spacing w:before="0" w:after="0" w:line="240" w:lineRule="auto"/>
        <w:jc w:val="both"/>
        <w:rPr>
          <w:rFonts w:ascii="Calibri" w:hAnsi="Calibri" w:cs="Calibri"/>
          <w:color w:val="000000" w:themeColor="text1"/>
        </w:rPr>
      </w:pPr>
      <w:r w:rsidRPr="006B5E0B">
        <w:rPr>
          <w:rFonts w:ascii="Calibri" w:hAnsi="Calibri" w:cs="Calibri"/>
          <w:color w:val="000000" w:themeColor="text1"/>
        </w:rPr>
        <w:t>Identify budget requirements for developing new services identified as per IT strategy. Perform</w:t>
      </w:r>
    </w:p>
    <w:p w14:paraId="08617DE3" w14:textId="77777777" w:rsidR="006B5E0B" w:rsidRPr="006B5E0B" w:rsidRDefault="006B5E0B" w:rsidP="006B5E0B">
      <w:pPr>
        <w:pStyle w:val="ListParagraph"/>
        <w:numPr>
          <w:ilvl w:val="0"/>
          <w:numId w:val="10"/>
        </w:numPr>
        <w:spacing w:before="0" w:after="0" w:line="240" w:lineRule="auto"/>
        <w:jc w:val="both"/>
        <w:rPr>
          <w:rFonts w:ascii="Calibri" w:hAnsi="Calibri" w:cs="Calibri"/>
          <w:color w:val="000000" w:themeColor="text1"/>
        </w:rPr>
      </w:pPr>
      <w:r w:rsidRPr="006B5E0B">
        <w:rPr>
          <w:rFonts w:ascii="Calibri" w:hAnsi="Calibri" w:cs="Calibri"/>
          <w:color w:val="000000" w:themeColor="text1"/>
        </w:rPr>
        <w:t>service valuation to check for feasibility of developing a service and if post program ROI is required.</w:t>
      </w:r>
    </w:p>
    <w:p w14:paraId="1F27121B" w14:textId="77777777" w:rsidR="006B5E0B" w:rsidRPr="006B5E0B" w:rsidRDefault="006B5E0B" w:rsidP="006B5E0B">
      <w:pPr>
        <w:pStyle w:val="ListParagraph"/>
        <w:numPr>
          <w:ilvl w:val="0"/>
          <w:numId w:val="10"/>
        </w:numPr>
        <w:spacing w:before="0" w:after="0" w:line="240" w:lineRule="auto"/>
        <w:jc w:val="both"/>
        <w:rPr>
          <w:rFonts w:ascii="Calibri" w:hAnsi="Calibri" w:cs="Calibri"/>
          <w:color w:val="000000" w:themeColor="text1"/>
        </w:rPr>
      </w:pPr>
      <w:r w:rsidRPr="006B5E0B">
        <w:rPr>
          <w:rFonts w:ascii="Calibri" w:hAnsi="Calibri" w:cs="Calibri"/>
          <w:color w:val="000000" w:themeColor="text1"/>
        </w:rPr>
        <w:t>Prioritize IT strategy plans in the order of importance and ease of implementation. Communicate the plan to stakeholders.</w:t>
      </w:r>
    </w:p>
    <w:p w14:paraId="081A9107" w14:textId="77777777" w:rsidR="006B5E0B" w:rsidRDefault="006B5E0B" w:rsidP="006B5E0B">
      <w:pPr>
        <w:pStyle w:val="ListParagraph"/>
        <w:numPr>
          <w:ilvl w:val="0"/>
          <w:numId w:val="10"/>
        </w:numPr>
        <w:spacing w:before="0" w:after="0" w:line="240" w:lineRule="auto"/>
        <w:jc w:val="both"/>
        <w:rPr>
          <w:rFonts w:ascii="Calibri" w:hAnsi="Calibri" w:cs="Calibri"/>
          <w:color w:val="000000" w:themeColor="text1"/>
        </w:rPr>
      </w:pPr>
      <w:r w:rsidRPr="006B5E0B">
        <w:rPr>
          <w:rFonts w:ascii="Calibri" w:hAnsi="Calibri" w:cs="Calibri"/>
          <w:color w:val="000000" w:themeColor="text1"/>
        </w:rPr>
        <w:t>Business strategy manager lists down all available assets and their utilization pattern. Organization services, process, skills, tools etc. are compared with competitors and the gap is documented.</w:t>
      </w:r>
    </w:p>
    <w:p w14:paraId="4AE3B2C1" w14:textId="33481D0D" w:rsidR="006B5E0B" w:rsidRDefault="006B5E0B" w:rsidP="006B5E0B">
      <w:pPr>
        <w:pStyle w:val="ListParagraph"/>
        <w:numPr>
          <w:ilvl w:val="0"/>
          <w:numId w:val="10"/>
        </w:numPr>
        <w:spacing w:before="0" w:after="0" w:line="240" w:lineRule="auto"/>
        <w:jc w:val="both"/>
        <w:rPr>
          <w:rFonts w:ascii="Calibri" w:hAnsi="Calibri" w:cs="Calibri"/>
          <w:color w:val="000000" w:themeColor="text1"/>
        </w:rPr>
      </w:pPr>
      <w:r w:rsidRPr="006B5E0B">
        <w:rPr>
          <w:rFonts w:ascii="Calibri" w:hAnsi="Calibri" w:cs="Calibri"/>
          <w:color w:val="000000" w:themeColor="text1"/>
        </w:rPr>
        <w:t xml:space="preserve">If an organization lack any of the critical success factor required being successful in identified market </w:t>
      </w:r>
      <w:r w:rsidR="00521A37" w:rsidRPr="006B5E0B">
        <w:rPr>
          <w:rFonts w:ascii="Calibri" w:hAnsi="Calibri" w:cs="Calibri"/>
          <w:color w:val="000000" w:themeColor="text1"/>
        </w:rPr>
        <w:t>space,</w:t>
      </w:r>
      <w:r w:rsidRPr="006B5E0B">
        <w:rPr>
          <w:rFonts w:ascii="Calibri" w:hAnsi="Calibri" w:cs="Calibri"/>
          <w:color w:val="000000" w:themeColor="text1"/>
        </w:rPr>
        <w:t xml:space="preserve"> then such critical success factors are to be developed.</w:t>
      </w:r>
    </w:p>
    <w:p w14:paraId="4246FF16" w14:textId="54D00DE4" w:rsidR="006B5E0B" w:rsidRPr="00AD1942" w:rsidRDefault="006B5E0B" w:rsidP="00AD1942">
      <w:pPr>
        <w:pStyle w:val="ListParagraph"/>
        <w:numPr>
          <w:ilvl w:val="0"/>
          <w:numId w:val="10"/>
        </w:numPr>
        <w:spacing w:before="0" w:after="0" w:line="240" w:lineRule="auto"/>
        <w:jc w:val="both"/>
        <w:rPr>
          <w:rFonts w:ascii="Calibri" w:hAnsi="Calibri" w:cs="Calibri"/>
          <w:color w:val="000000" w:themeColor="text1"/>
        </w:rPr>
      </w:pPr>
      <w:r w:rsidRPr="006B5E0B">
        <w:rPr>
          <w:rFonts w:ascii="Calibri" w:hAnsi="Calibri" w:cs="Calibri"/>
          <w:color w:val="000000" w:themeColor="text1"/>
        </w:rPr>
        <w:t>Investment options are prioritized and approved by senior management. Service offerings are</w:t>
      </w:r>
      <w:r>
        <w:rPr>
          <w:rFonts w:ascii="Calibri" w:hAnsi="Calibri" w:cs="Calibri"/>
          <w:color w:val="000000" w:themeColor="text1"/>
        </w:rPr>
        <w:t xml:space="preserve"> </w:t>
      </w:r>
      <w:r w:rsidRPr="006B5E0B">
        <w:rPr>
          <w:rFonts w:ascii="Calibri" w:hAnsi="Calibri" w:cs="Calibri"/>
          <w:color w:val="000000" w:themeColor="text1"/>
        </w:rPr>
        <w:t>developed accordingly. The business strategy manager will work with other service management</w:t>
      </w:r>
      <w:r>
        <w:rPr>
          <w:rFonts w:ascii="Calibri" w:hAnsi="Calibri" w:cs="Calibri"/>
          <w:color w:val="000000" w:themeColor="text1"/>
        </w:rPr>
        <w:t xml:space="preserve"> </w:t>
      </w:r>
      <w:r w:rsidRPr="006B5E0B">
        <w:rPr>
          <w:rFonts w:ascii="Calibri" w:hAnsi="Calibri" w:cs="Calibri"/>
          <w:color w:val="000000" w:themeColor="text1"/>
        </w:rPr>
        <w:t>process owners to implement strategic plans and achieve desired outcome.</w:t>
      </w:r>
    </w:p>
    <w:p w14:paraId="5C57C3A1" w14:textId="77777777" w:rsidR="006A4189" w:rsidRDefault="00F81273" w:rsidP="00F81273">
      <w:pPr>
        <w:pStyle w:val="Heading1"/>
      </w:pPr>
      <w:r>
        <w:t xml:space="preserve">11. </w:t>
      </w:r>
      <w:r w:rsidR="006A4189">
        <w:t>Monitoring of service strategy</w:t>
      </w:r>
    </w:p>
    <w:p w14:paraId="443A6D4B" w14:textId="2E863DF1" w:rsidR="00422C05" w:rsidRPr="00A932A8" w:rsidRDefault="001D760F" w:rsidP="001D760F">
      <w:pPr>
        <w:rPr>
          <w:color w:val="000000"/>
          <w:shd w:val="clear" w:color="auto" w:fill="FFFFFF"/>
        </w:rPr>
      </w:pPr>
      <w:r w:rsidRPr="00A932A8">
        <w:rPr>
          <w:color w:val="000000"/>
          <w:shd w:val="clear" w:color="auto" w:fill="FFFFFF"/>
        </w:rPr>
        <w:t>As part of an organization's ITIL service management process, it is important to have a clear and well-defined monitoring service strategy. This strategy should be designed to help ensure that the organization's IT infrastructure is able to meet the needs of its users</w:t>
      </w:r>
    </w:p>
    <w:p w14:paraId="68A8A9CC" w14:textId="57A5847A" w:rsidR="00013E79" w:rsidRDefault="00013E79" w:rsidP="00013E79">
      <w:r>
        <w:t>When developing a monitoring service strategy, there are a few key components that should be considered:</w:t>
      </w:r>
    </w:p>
    <w:p w14:paraId="448632B8" w14:textId="77777777" w:rsidR="00013E79" w:rsidRDefault="00013E79" w:rsidP="00013E79">
      <w:pPr>
        <w:pStyle w:val="ListParagraph"/>
        <w:numPr>
          <w:ilvl w:val="0"/>
          <w:numId w:val="12"/>
        </w:numPr>
      </w:pPr>
      <w:r>
        <w:t xml:space="preserve">Identification of who will use the monitoring services </w:t>
      </w:r>
    </w:p>
    <w:p w14:paraId="089BBA34" w14:textId="77777777" w:rsidR="00013E79" w:rsidRDefault="00013E79" w:rsidP="00013E79">
      <w:pPr>
        <w:pStyle w:val="ListParagraph"/>
        <w:numPr>
          <w:ilvl w:val="0"/>
          <w:numId w:val="12"/>
        </w:numPr>
      </w:pPr>
      <w:r>
        <w:t xml:space="preserve">What data do they need to monitor? </w:t>
      </w:r>
    </w:p>
    <w:p w14:paraId="6C4A6150" w14:textId="77777777" w:rsidR="00013E79" w:rsidRDefault="00013E79" w:rsidP="00013E79">
      <w:pPr>
        <w:pStyle w:val="ListParagraph"/>
        <w:numPr>
          <w:ilvl w:val="0"/>
          <w:numId w:val="12"/>
        </w:numPr>
      </w:pPr>
      <w:r>
        <w:t xml:space="preserve">How often do they need to monitor it? </w:t>
      </w:r>
    </w:p>
    <w:p w14:paraId="50B02CCA" w14:textId="77777777" w:rsidR="00013E79" w:rsidRDefault="00013E79" w:rsidP="00013E79">
      <w:pPr>
        <w:pStyle w:val="ListParagraph"/>
        <w:numPr>
          <w:ilvl w:val="0"/>
          <w:numId w:val="12"/>
        </w:numPr>
      </w:pPr>
      <w:r>
        <w:t xml:space="preserve">What is the level of detail required? </w:t>
      </w:r>
    </w:p>
    <w:p w14:paraId="2F4A886D" w14:textId="77777777" w:rsidR="00013E79" w:rsidRDefault="00013E79" w:rsidP="00013E79">
      <w:pPr>
        <w:pStyle w:val="ListParagraph"/>
        <w:numPr>
          <w:ilvl w:val="0"/>
          <w:numId w:val="12"/>
        </w:numPr>
      </w:pPr>
      <w:r>
        <w:t xml:space="preserve">Are there any specific compliance requirements that need to be met?  </w:t>
      </w:r>
    </w:p>
    <w:p w14:paraId="5BFE7B5C" w14:textId="77777777" w:rsidR="00013E79" w:rsidRDefault="00013E79" w:rsidP="00013E79">
      <w:pPr>
        <w:pStyle w:val="ListParagraph"/>
        <w:numPr>
          <w:ilvl w:val="0"/>
          <w:numId w:val="12"/>
        </w:numPr>
      </w:pPr>
      <w:r>
        <w:t xml:space="preserve">What is the budget for the monitoring services? </w:t>
      </w:r>
    </w:p>
    <w:p w14:paraId="0AF63E2D" w14:textId="77777777" w:rsidR="00013E79" w:rsidRDefault="00013E79" w:rsidP="00013E79">
      <w:pPr>
        <w:pStyle w:val="ListParagraph"/>
        <w:numPr>
          <w:ilvl w:val="0"/>
          <w:numId w:val="12"/>
        </w:numPr>
      </w:pPr>
      <w:r>
        <w:t xml:space="preserve">What tools and technologies will be used to support the monitoring services? </w:t>
      </w:r>
    </w:p>
    <w:p w14:paraId="5D4F1792" w14:textId="77777777" w:rsidR="00013E79" w:rsidRDefault="00013E79" w:rsidP="00013E79">
      <w:pPr>
        <w:pStyle w:val="ListParagraph"/>
        <w:numPr>
          <w:ilvl w:val="0"/>
          <w:numId w:val="12"/>
        </w:numPr>
      </w:pPr>
      <w:r>
        <w:t xml:space="preserve">What are the SLAs for the monitoring services? </w:t>
      </w:r>
    </w:p>
    <w:p w14:paraId="53489221" w14:textId="77777777" w:rsidR="00013E79" w:rsidRDefault="00013E79" w:rsidP="00013E79">
      <w:pPr>
        <w:pStyle w:val="ListParagraph"/>
        <w:numPr>
          <w:ilvl w:val="0"/>
          <w:numId w:val="12"/>
        </w:numPr>
      </w:pPr>
      <w:r>
        <w:t xml:space="preserve">Who will be responsible for managing and supporting the monitoring services? </w:t>
      </w:r>
    </w:p>
    <w:p w14:paraId="259265F4" w14:textId="1E627C36" w:rsidR="00013E79" w:rsidRDefault="00013E79" w:rsidP="00013E79">
      <w:pPr>
        <w:pStyle w:val="ListParagraph"/>
        <w:numPr>
          <w:ilvl w:val="0"/>
          <w:numId w:val="12"/>
        </w:numPr>
      </w:pPr>
      <w:r>
        <w:t xml:space="preserve">How will the Monitoring Services be delivered (e.g. </w:t>
      </w:r>
      <w:r w:rsidR="00CB24A1">
        <w:t>on-premises</w:t>
      </w:r>
      <w:r>
        <w:t>, cloud-based, etc.)? Establishing these components early on will help to ensure that the monitoring service strategy is clear and well defined.</w:t>
      </w:r>
    </w:p>
    <w:p w14:paraId="4EA1E1D4" w14:textId="213C1F99" w:rsidR="00013E79" w:rsidRDefault="00013E79" w:rsidP="00A932A8">
      <w:pPr>
        <w:pStyle w:val="ListParagraph"/>
        <w:numPr>
          <w:ilvl w:val="0"/>
          <w:numId w:val="14"/>
        </w:numPr>
      </w:pPr>
      <w:r>
        <w:t>Creating a Service Level Agreement (SLA)</w:t>
      </w:r>
    </w:p>
    <w:p w14:paraId="61BD0018" w14:textId="77777777" w:rsidR="00A932A8" w:rsidRDefault="00013E79" w:rsidP="00A932A8">
      <w:pPr>
        <w:ind w:left="360"/>
      </w:pPr>
      <w:r>
        <w:t xml:space="preserve">One of the most important aspects of an effective monitoring service strategy is the creation of a Service Level Agreement (SLA). An SLA is a document that outlines the expectations of both the organization and the provider of the monitoring services. The SLA should include details such as: </w:t>
      </w:r>
    </w:p>
    <w:p w14:paraId="381D9310" w14:textId="77777777" w:rsidR="00A932A8" w:rsidRDefault="00013E79" w:rsidP="00A932A8">
      <w:pPr>
        <w:pStyle w:val="ListParagraph"/>
        <w:numPr>
          <w:ilvl w:val="1"/>
          <w:numId w:val="14"/>
        </w:numPr>
      </w:pPr>
      <w:r>
        <w:t xml:space="preserve">What types of data will be monitored? </w:t>
      </w:r>
    </w:p>
    <w:p w14:paraId="5A9CF7AD" w14:textId="77777777" w:rsidR="00A932A8" w:rsidRDefault="00013E79" w:rsidP="00A932A8">
      <w:pPr>
        <w:pStyle w:val="ListParagraph"/>
        <w:numPr>
          <w:ilvl w:val="1"/>
          <w:numId w:val="14"/>
        </w:numPr>
      </w:pPr>
      <w:r>
        <w:t xml:space="preserve">How often will it be monitored? </w:t>
      </w:r>
    </w:p>
    <w:p w14:paraId="4261D9FB" w14:textId="77777777" w:rsidR="00A932A8" w:rsidRDefault="00013E79" w:rsidP="00A932A8">
      <w:pPr>
        <w:pStyle w:val="ListParagraph"/>
        <w:numPr>
          <w:ilvl w:val="1"/>
          <w:numId w:val="14"/>
        </w:numPr>
      </w:pPr>
      <w:r>
        <w:t xml:space="preserve">What is the acceptable level of uptime for the monitoring services? </w:t>
      </w:r>
    </w:p>
    <w:p w14:paraId="0E05B336" w14:textId="1E948292" w:rsidR="00013E79" w:rsidRPr="00422C05" w:rsidRDefault="00013E79" w:rsidP="00A932A8">
      <w:pPr>
        <w:pStyle w:val="ListParagraph"/>
        <w:numPr>
          <w:ilvl w:val="1"/>
          <w:numId w:val="14"/>
        </w:numPr>
      </w:pPr>
      <w:r>
        <w:t>What are the response times for alerts?</w:t>
      </w:r>
    </w:p>
    <w:sectPr w:rsidR="00013E79" w:rsidRPr="00422C05" w:rsidSect="00A421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66CE6" w14:textId="77777777" w:rsidR="00632C56" w:rsidRDefault="00632C56" w:rsidP="005F77F4">
      <w:pPr>
        <w:spacing w:before="0" w:after="0" w:line="240" w:lineRule="auto"/>
      </w:pPr>
      <w:r>
        <w:separator/>
      </w:r>
    </w:p>
  </w:endnote>
  <w:endnote w:type="continuationSeparator" w:id="0">
    <w:p w14:paraId="0399A9BF" w14:textId="77777777" w:rsidR="00632C56" w:rsidRDefault="00632C56" w:rsidP="005F77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304A5" w14:textId="77777777" w:rsidR="009E624D" w:rsidRDefault="009E6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4E3A" w14:textId="1126386C" w:rsidR="003012A1" w:rsidRDefault="003012A1" w:rsidP="00A42171">
    <w:pPr>
      <w:pStyle w:val="Footer"/>
      <w:tabs>
        <w:tab w:val="clear" w:pos="4680"/>
        <w:tab w:val="clear" w:pos="9360"/>
        <w:tab w:val="center" w:pos="4500"/>
        <w:tab w:val="right" w:pos="9000"/>
      </w:tabs>
      <w:rPr>
        <w:rFonts w:cs="Arial"/>
        <w:b/>
      </w:rPr>
    </w:pPr>
    <w:r>
      <w:rPr>
        <w:rFonts w:cs="Arial"/>
        <w:b/>
        <w:noProof/>
      </w:rPr>
      <mc:AlternateContent>
        <mc:Choice Requires="wps">
          <w:drawing>
            <wp:anchor distT="0" distB="0" distL="114300" distR="114300" simplePos="0" relativeHeight="251660288" behindDoc="0" locked="0" layoutInCell="1" allowOverlap="1" wp14:anchorId="024F516B" wp14:editId="093D9299">
              <wp:simplePos x="0" y="0"/>
              <wp:positionH relativeFrom="margin">
                <wp:align>left</wp:align>
              </wp:positionH>
              <wp:positionV relativeFrom="paragraph">
                <wp:posOffset>167639</wp:posOffset>
              </wp:positionV>
              <wp:extent cx="5991225" cy="952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59912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871037" id="Straight Connector 2" o:spid="_x0000_s1026" style="position:absolute;flip: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2pt" to="471.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" strokecolor="black [3200]" strokeweight=".5pt">
              <v:stroke joinstyle="miter"/>
              <w10:wrap anchorx="margin"/>
            </v:line>
          </w:pict>
        </mc:Fallback>
      </mc:AlternateContent>
    </w:r>
  </w:p>
  <w:p w14:paraId="45E5D526" w14:textId="2FBC8998" w:rsidR="00A42171" w:rsidRPr="00885435" w:rsidRDefault="00A42171" w:rsidP="00A42171">
    <w:pPr>
      <w:pStyle w:val="Footer"/>
      <w:tabs>
        <w:tab w:val="clear" w:pos="4680"/>
        <w:tab w:val="clear" w:pos="9360"/>
        <w:tab w:val="center" w:pos="4500"/>
        <w:tab w:val="right" w:pos="9000"/>
      </w:tabs>
      <w:rPr>
        <w:rStyle w:val="PageNumber"/>
        <w:bCs/>
      </w:rPr>
    </w:pPr>
    <w:r w:rsidRPr="00885435">
      <w:rPr>
        <w:rFonts w:cs="Arial"/>
        <w:bCs/>
      </w:rPr>
      <w:t>Document No:</w:t>
    </w:r>
    <w:r w:rsidRPr="00885435">
      <w:rPr>
        <w:rFonts w:cs="Arial"/>
        <w:bCs/>
      </w:rPr>
      <w:tab/>
    </w:r>
    <w:r w:rsidRPr="00885435">
      <w:rPr>
        <w:rFonts w:cs="Arial"/>
        <w:bCs/>
      </w:rPr>
      <w:tab/>
      <w:t xml:space="preserve">Sheet: </w:t>
    </w:r>
    <w:r w:rsidRPr="00885435">
      <w:rPr>
        <w:rStyle w:val="PageNumber"/>
        <w:rFonts w:cs="Arial"/>
        <w:bCs/>
      </w:rPr>
      <w:fldChar w:fldCharType="begin"/>
    </w:r>
    <w:r w:rsidRPr="00885435">
      <w:rPr>
        <w:rStyle w:val="PageNumber"/>
        <w:rFonts w:cs="Arial"/>
        <w:bCs/>
      </w:rPr>
      <w:instrText xml:space="preserve"> PAGE </w:instrText>
    </w:r>
    <w:r w:rsidRPr="00885435">
      <w:rPr>
        <w:rStyle w:val="PageNumber"/>
        <w:rFonts w:cs="Arial"/>
        <w:bCs/>
      </w:rPr>
      <w:fldChar w:fldCharType="separate"/>
    </w:r>
    <w:r>
      <w:rPr>
        <w:rStyle w:val="PageNumber"/>
        <w:rFonts w:cs="Arial"/>
        <w:bCs/>
      </w:rPr>
      <w:t>1</w:t>
    </w:r>
    <w:r w:rsidRPr="00885435">
      <w:rPr>
        <w:rStyle w:val="PageNumber"/>
        <w:rFonts w:cs="Arial"/>
        <w:bCs/>
      </w:rPr>
      <w:fldChar w:fldCharType="end"/>
    </w:r>
    <w:r w:rsidRPr="00885435">
      <w:rPr>
        <w:rStyle w:val="PageNumber"/>
        <w:rFonts w:cs="Arial"/>
        <w:bCs/>
      </w:rPr>
      <w:t xml:space="preserve"> of </w:t>
    </w:r>
    <w:r w:rsidRPr="00885435">
      <w:rPr>
        <w:rStyle w:val="PageNumber"/>
        <w:rFonts w:cs="Arial"/>
        <w:bCs/>
      </w:rPr>
      <w:fldChar w:fldCharType="begin"/>
    </w:r>
    <w:r w:rsidRPr="00885435">
      <w:rPr>
        <w:rStyle w:val="PageNumber"/>
        <w:rFonts w:cs="Arial"/>
        <w:bCs/>
      </w:rPr>
      <w:instrText xml:space="preserve"> NUMPAGES </w:instrText>
    </w:r>
    <w:r w:rsidRPr="00885435">
      <w:rPr>
        <w:rStyle w:val="PageNumber"/>
        <w:rFonts w:cs="Arial"/>
        <w:bCs/>
      </w:rPr>
      <w:fldChar w:fldCharType="separate"/>
    </w:r>
    <w:r>
      <w:rPr>
        <w:rStyle w:val="PageNumber"/>
        <w:rFonts w:cs="Arial"/>
        <w:bCs/>
      </w:rPr>
      <w:t>11</w:t>
    </w:r>
    <w:r w:rsidRPr="00885435">
      <w:rPr>
        <w:rStyle w:val="PageNumber"/>
        <w:rFonts w:cs="Arial"/>
        <w:bCs/>
      </w:rPr>
      <w:fldChar w:fldCharType="end"/>
    </w:r>
  </w:p>
  <w:p w14:paraId="1E74E2E4" w14:textId="4EE7998D" w:rsidR="00A42171" w:rsidRDefault="00A42171" w:rsidP="00A42171">
    <w:pPr>
      <w:pStyle w:val="Footer"/>
      <w:tabs>
        <w:tab w:val="clear" w:pos="4680"/>
        <w:tab w:val="clear" w:pos="9360"/>
        <w:tab w:val="center" w:pos="4500"/>
        <w:tab w:val="right" w:pos="9000"/>
      </w:tabs>
    </w:pPr>
    <w:r w:rsidRPr="00885435">
      <w:rPr>
        <w:rFonts w:cs="Arial"/>
        <w:bCs/>
      </w:rPr>
      <w:t xml:space="preserve">Revision No: </w:t>
    </w:r>
    <w:r w:rsidRPr="00885435">
      <w:rPr>
        <w:rStyle w:val="PageNumber"/>
        <w:rFonts w:cs="Arial"/>
        <w:bCs/>
      </w:rPr>
      <w:tab/>
    </w:r>
    <w:r w:rsidRPr="00885435">
      <w:rPr>
        <w:rStyle w:val="PageNumber"/>
        <w:rFonts w:cs="Arial"/>
        <w:bCs/>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CF32" w14:textId="4F13B548" w:rsidR="00A42171" w:rsidRDefault="00A42171" w:rsidP="00A42171">
    <w:pPr>
      <w:pStyle w:val="Footer"/>
      <w:tabs>
        <w:tab w:val="clear" w:pos="4680"/>
        <w:tab w:val="clear" w:pos="9360"/>
        <w:tab w:val="center" w:pos="4500"/>
        <w:tab w:val="right" w:pos="9000"/>
      </w:tabs>
      <w:rPr>
        <w:rFonts w:cs="Arial"/>
        <w:bCs/>
      </w:rPr>
    </w:pPr>
    <w:r w:rsidRPr="00A42171">
      <w:rPr>
        <w:rFonts w:cs="Arial"/>
        <w:bCs/>
        <w:noProof/>
      </w:rPr>
      <mc:AlternateContent>
        <mc:Choice Requires="wps">
          <w:drawing>
            <wp:anchor distT="0" distB="0" distL="114300" distR="114300" simplePos="0" relativeHeight="251659264" behindDoc="0" locked="0" layoutInCell="1" allowOverlap="1" wp14:anchorId="421E631F" wp14:editId="0082EE8D">
              <wp:simplePos x="0" y="0"/>
              <wp:positionH relativeFrom="column">
                <wp:posOffset>-38101</wp:posOffset>
              </wp:positionH>
              <wp:positionV relativeFrom="paragraph">
                <wp:posOffset>91439</wp:posOffset>
              </wp:positionV>
              <wp:extent cx="6010275" cy="2857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6010275"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8A4223"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7.2pt" to="470.2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" strokecolor="black [3213]" strokeweight=".5pt">
              <v:stroke joinstyle="miter"/>
            </v:line>
          </w:pict>
        </mc:Fallback>
      </mc:AlternateContent>
    </w:r>
  </w:p>
  <w:p w14:paraId="45D963AC" w14:textId="7EA740E7" w:rsidR="00A42171" w:rsidRPr="00885435" w:rsidRDefault="00A42171" w:rsidP="00A42171">
    <w:pPr>
      <w:pStyle w:val="Footer"/>
      <w:tabs>
        <w:tab w:val="clear" w:pos="4680"/>
        <w:tab w:val="clear" w:pos="9360"/>
        <w:tab w:val="center" w:pos="4500"/>
        <w:tab w:val="right" w:pos="9000"/>
      </w:tabs>
      <w:ind w:left="0"/>
      <w:rPr>
        <w:rStyle w:val="PageNumber"/>
        <w:bCs/>
      </w:rPr>
    </w:pPr>
    <w:r w:rsidRPr="00885435">
      <w:rPr>
        <w:rFonts w:cs="Arial"/>
        <w:bCs/>
      </w:rPr>
      <w:t>Document No:</w:t>
    </w:r>
    <w:r w:rsidRPr="00885435">
      <w:rPr>
        <w:rFonts w:cs="Arial"/>
        <w:bCs/>
      </w:rPr>
      <w:tab/>
    </w:r>
    <w:r w:rsidRPr="00885435">
      <w:rPr>
        <w:rFonts w:cs="Arial"/>
        <w:bCs/>
      </w:rPr>
      <w:tab/>
    </w:r>
    <w:r>
      <w:rPr>
        <w:rFonts w:cs="Arial"/>
        <w:bCs/>
      </w:rPr>
      <w:t xml:space="preserve">   </w:t>
    </w:r>
    <w:r w:rsidRPr="00885435">
      <w:rPr>
        <w:rFonts w:cs="Arial"/>
        <w:bCs/>
      </w:rPr>
      <w:t xml:space="preserve">Sheet: </w:t>
    </w:r>
    <w:r w:rsidRPr="00885435">
      <w:rPr>
        <w:rStyle w:val="PageNumber"/>
        <w:rFonts w:cs="Arial"/>
        <w:bCs/>
      </w:rPr>
      <w:fldChar w:fldCharType="begin"/>
    </w:r>
    <w:r w:rsidRPr="00885435">
      <w:rPr>
        <w:rStyle w:val="PageNumber"/>
        <w:rFonts w:cs="Arial"/>
        <w:bCs/>
      </w:rPr>
      <w:instrText xml:space="preserve"> PAGE </w:instrText>
    </w:r>
    <w:r w:rsidRPr="00885435">
      <w:rPr>
        <w:rStyle w:val="PageNumber"/>
        <w:rFonts w:cs="Arial"/>
        <w:bCs/>
      </w:rPr>
      <w:fldChar w:fldCharType="separate"/>
    </w:r>
    <w:r>
      <w:rPr>
        <w:rStyle w:val="PageNumber"/>
        <w:rFonts w:cs="Arial"/>
        <w:bCs/>
      </w:rPr>
      <w:t>1</w:t>
    </w:r>
    <w:r w:rsidRPr="00885435">
      <w:rPr>
        <w:rStyle w:val="PageNumber"/>
        <w:rFonts w:cs="Arial"/>
        <w:bCs/>
      </w:rPr>
      <w:fldChar w:fldCharType="end"/>
    </w:r>
    <w:r w:rsidRPr="00885435">
      <w:rPr>
        <w:rStyle w:val="PageNumber"/>
        <w:rFonts w:cs="Arial"/>
        <w:bCs/>
      </w:rPr>
      <w:t xml:space="preserve"> of </w:t>
    </w:r>
    <w:r w:rsidRPr="00885435">
      <w:rPr>
        <w:rStyle w:val="PageNumber"/>
        <w:rFonts w:cs="Arial"/>
        <w:bCs/>
      </w:rPr>
      <w:fldChar w:fldCharType="begin"/>
    </w:r>
    <w:r w:rsidRPr="00885435">
      <w:rPr>
        <w:rStyle w:val="PageNumber"/>
        <w:rFonts w:cs="Arial"/>
        <w:bCs/>
      </w:rPr>
      <w:instrText xml:space="preserve"> NUMPAGES </w:instrText>
    </w:r>
    <w:r w:rsidRPr="00885435">
      <w:rPr>
        <w:rStyle w:val="PageNumber"/>
        <w:rFonts w:cs="Arial"/>
        <w:bCs/>
      </w:rPr>
      <w:fldChar w:fldCharType="separate"/>
    </w:r>
    <w:r>
      <w:rPr>
        <w:rStyle w:val="PageNumber"/>
        <w:rFonts w:cs="Arial"/>
        <w:bCs/>
      </w:rPr>
      <w:t>11</w:t>
    </w:r>
    <w:r w:rsidRPr="00885435">
      <w:rPr>
        <w:rStyle w:val="PageNumber"/>
        <w:rFonts w:cs="Arial"/>
        <w:bCs/>
      </w:rPr>
      <w:fldChar w:fldCharType="end"/>
    </w:r>
  </w:p>
  <w:p w14:paraId="6FF6F1C3" w14:textId="020AD7AE" w:rsidR="00A42171" w:rsidRDefault="00A42171" w:rsidP="00A42171">
    <w:pPr>
      <w:pStyle w:val="Footer"/>
      <w:tabs>
        <w:tab w:val="clear" w:pos="4680"/>
        <w:tab w:val="clear" w:pos="9360"/>
        <w:tab w:val="center" w:pos="4500"/>
        <w:tab w:val="right" w:pos="9000"/>
      </w:tabs>
      <w:ind w:left="0"/>
    </w:pPr>
    <w:r w:rsidRPr="00885435">
      <w:rPr>
        <w:rFonts w:cs="Arial"/>
        <w:bCs/>
      </w:rPr>
      <w:t xml:space="preserve">Revision No: </w:t>
    </w:r>
    <w:r w:rsidRPr="00885435">
      <w:rPr>
        <w:rStyle w:val="PageNumber"/>
        <w:rFonts w:cs="Arial"/>
        <w:bCs/>
      </w:rPr>
      <w:tab/>
    </w:r>
    <w:r w:rsidRPr="00885435">
      <w:rPr>
        <w:rStyle w:val="PageNumber"/>
        <w:rFonts w:cs="Arial"/>
        <w:bCs/>
      </w:rPr>
      <w:tab/>
    </w:r>
    <w:r>
      <w:rPr>
        <w:rStyle w:val="PageNumber"/>
        <w:rFonts w:cs="Arial"/>
        <w:bCs/>
      </w:rPr>
      <w:t xml:space="preserve"> Issue</w:t>
    </w:r>
    <w:r w:rsidRPr="00885435">
      <w:rPr>
        <w:rStyle w:val="PageNumber"/>
        <w:rFonts w:cs="Arial"/>
        <w:bCs/>
      </w:rPr>
      <w:t xml:space="preserv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ACC0A" w14:textId="77777777" w:rsidR="00632C56" w:rsidRDefault="00632C56" w:rsidP="005F77F4">
      <w:pPr>
        <w:spacing w:before="0" w:after="0" w:line="240" w:lineRule="auto"/>
      </w:pPr>
      <w:r>
        <w:separator/>
      </w:r>
    </w:p>
  </w:footnote>
  <w:footnote w:type="continuationSeparator" w:id="0">
    <w:p w14:paraId="3A0E8A5B" w14:textId="77777777" w:rsidR="00632C56" w:rsidRDefault="00632C56" w:rsidP="005F77F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DDB3" w14:textId="3A672485" w:rsidR="009E624D" w:rsidRDefault="009E62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45" w:type="dxa"/>
      <w:tblLayout w:type="fixed"/>
      <w:tblCellMar>
        <w:left w:w="30" w:type="dxa"/>
        <w:right w:w="30" w:type="dxa"/>
      </w:tblCellMar>
      <w:tblLook w:val="04A0" w:firstRow="1" w:lastRow="0" w:firstColumn="1" w:lastColumn="0" w:noHBand="0" w:noVBand="1"/>
    </w:tblPr>
    <w:tblGrid>
      <w:gridCol w:w="9445"/>
    </w:tblGrid>
    <w:tr w:rsidR="00A42171" w:rsidRPr="004F15ED" w14:paraId="70299609" w14:textId="77777777" w:rsidTr="00A42171">
      <w:trPr>
        <w:trHeight w:val="557"/>
      </w:trPr>
      <w:tc>
        <w:tcPr>
          <w:tcW w:w="944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7AF04F92" w14:textId="464531B3" w:rsidR="00A42171" w:rsidRPr="004F15ED" w:rsidRDefault="00BF1B42" w:rsidP="00A42171">
          <w:pPr>
            <w:keepNext/>
            <w:spacing w:after="120"/>
            <w:jc w:val="center"/>
            <w:outlineLvl w:val="3"/>
            <w:rPr>
              <w:rFonts w:eastAsia="Batang" w:cs="Arial"/>
              <w:b/>
              <w:iCs/>
              <w:color w:val="FFFFFF"/>
              <w:kern w:val="32"/>
              <w:sz w:val="32"/>
              <w:szCs w:val="32"/>
            </w:rPr>
          </w:pPr>
          <w:r>
            <w:rPr>
              <w:rFonts w:eastAsia="Calibri" w:cs="Arial"/>
              <w:b/>
              <w:bCs/>
              <w:iCs/>
              <w:color w:val="FFFFFF"/>
              <w:sz w:val="32"/>
              <w:szCs w:val="32"/>
            </w:rPr>
            <w:t>Strategy Management Process</w:t>
          </w:r>
        </w:p>
      </w:tc>
    </w:tr>
  </w:tbl>
  <w:p w14:paraId="55D581DA" w14:textId="21F0DEEE" w:rsidR="005F77F4" w:rsidRDefault="005F7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A42171" w:rsidRPr="00072004" w14:paraId="6027F42E" w14:textId="77777777" w:rsidTr="00FA00CD">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1CA936A1" w14:textId="77777777" w:rsidR="00A42171" w:rsidRPr="00072004" w:rsidRDefault="00A42171" w:rsidP="00A42171">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22A18B11" w14:textId="77777777" w:rsidR="00A42171" w:rsidRPr="00072004" w:rsidRDefault="00A42171" w:rsidP="00A42171">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2A60D714" w14:textId="77777777" w:rsidR="00A42171" w:rsidRPr="00072004" w:rsidRDefault="00A42171" w:rsidP="00A42171">
          <w:pPr>
            <w:spacing w:after="0" w:line="360" w:lineRule="auto"/>
            <w:jc w:val="center"/>
            <w:rPr>
              <w:rFonts w:eastAsia="Times New Roman" w:cs="Arial"/>
              <w:bCs/>
              <w:kern w:val="28"/>
              <w:szCs w:val="4"/>
              <w:lang w:eastAsia="en-GB"/>
            </w:rPr>
          </w:pPr>
          <w:r w:rsidRPr="00072004">
            <w:rPr>
              <w:rFonts w:cs="Arial"/>
              <w:szCs w:val="8"/>
            </w:rPr>
            <w:t>Normal</w:t>
          </w:r>
        </w:p>
      </w:tc>
    </w:tr>
    <w:tr w:rsidR="00A42171" w:rsidRPr="00346655" w14:paraId="68AE7D03" w14:textId="77777777" w:rsidTr="00FA00CD">
      <w:trPr>
        <w:trHeight w:val="80"/>
      </w:trPr>
      <w:tc>
        <w:tcPr>
          <w:tcW w:w="1975" w:type="dxa"/>
          <w:tcBorders>
            <w:top w:val="single" w:sz="4" w:space="0" w:color="auto"/>
            <w:bottom w:val="single" w:sz="4" w:space="0" w:color="auto"/>
          </w:tcBorders>
        </w:tcPr>
        <w:p w14:paraId="77CF6159" w14:textId="77777777" w:rsidR="00A42171" w:rsidRPr="00346655" w:rsidRDefault="00A42171" w:rsidP="00A42171">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69D68EF6" w14:textId="77777777" w:rsidR="00A42171" w:rsidRPr="00346655" w:rsidRDefault="00A42171" w:rsidP="00A42171">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6737687A" w14:textId="77777777" w:rsidR="00A42171" w:rsidRPr="00346655" w:rsidRDefault="00A42171" w:rsidP="00A42171">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53B00CDA" w14:textId="77777777" w:rsidR="00A42171" w:rsidRPr="00346655" w:rsidRDefault="00A42171" w:rsidP="00A42171">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23E9DCB1" w14:textId="77777777" w:rsidR="00A42171" w:rsidRPr="00346655" w:rsidRDefault="00A42171" w:rsidP="00A42171">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5DC42F71" w14:textId="77777777" w:rsidR="00A42171" w:rsidRPr="00346655" w:rsidRDefault="00A42171" w:rsidP="00A42171">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4A5CE448" w14:textId="77777777" w:rsidR="00A42171" w:rsidRPr="00346655" w:rsidRDefault="00A42171" w:rsidP="00A42171">
          <w:pPr>
            <w:spacing w:after="0" w:line="240" w:lineRule="auto"/>
            <w:jc w:val="center"/>
            <w:rPr>
              <w:rFonts w:eastAsia="Times New Roman" w:cs="Arial"/>
              <w:b/>
              <w:color w:val="000000"/>
              <w:kern w:val="28"/>
              <w:sz w:val="10"/>
              <w:lang w:eastAsia="en-GB"/>
            </w:rPr>
          </w:pPr>
        </w:p>
      </w:tc>
    </w:tr>
    <w:tr w:rsidR="00A42171" w:rsidRPr="00346655" w14:paraId="3416BDC4" w14:textId="77777777" w:rsidTr="00FA00CD">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08FEDAA6" w14:textId="77777777" w:rsidR="00A42171" w:rsidRPr="008A2704" w:rsidRDefault="00A42171" w:rsidP="00A42171">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Strategy Management Process</w:t>
          </w:r>
        </w:p>
      </w:tc>
    </w:tr>
    <w:tr w:rsidR="00A42171" w:rsidRPr="00346655" w14:paraId="6C843C9A" w14:textId="77777777" w:rsidTr="00FA00CD">
      <w:trPr>
        <w:trHeight w:val="107"/>
      </w:trPr>
      <w:tc>
        <w:tcPr>
          <w:tcW w:w="9570" w:type="dxa"/>
          <w:gridSpan w:val="9"/>
          <w:tcBorders>
            <w:top w:val="single" w:sz="4" w:space="0" w:color="auto"/>
          </w:tcBorders>
        </w:tcPr>
        <w:p w14:paraId="677AC92A" w14:textId="77777777" w:rsidR="00A42171" w:rsidRPr="00346655" w:rsidRDefault="00A42171" w:rsidP="00A42171">
          <w:pPr>
            <w:spacing w:after="0" w:line="240" w:lineRule="auto"/>
            <w:jc w:val="center"/>
            <w:rPr>
              <w:rFonts w:eastAsia="Times New Roman" w:cs="Arial"/>
              <w:b/>
              <w:color w:val="000000"/>
              <w:kern w:val="28"/>
              <w:sz w:val="10"/>
              <w:szCs w:val="14"/>
              <w:lang w:eastAsia="en-GB"/>
            </w:rPr>
          </w:pPr>
        </w:p>
      </w:tc>
    </w:tr>
    <w:tr w:rsidR="00A42171" w:rsidRPr="00346655" w14:paraId="3696283E" w14:textId="77777777" w:rsidTr="00FA00CD">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2815D2D0" w14:textId="77777777" w:rsidR="00A42171" w:rsidRPr="00346655" w:rsidRDefault="00A42171" w:rsidP="00A42171">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68453A92" w14:textId="77777777" w:rsidR="00A42171" w:rsidRPr="00346655" w:rsidRDefault="00A42171" w:rsidP="00A42171">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42E4D80B" w14:textId="77777777" w:rsidR="00A42171" w:rsidRPr="00346655" w:rsidRDefault="00A42171" w:rsidP="00A42171">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6040F224" w14:textId="77777777" w:rsidR="00A42171" w:rsidRPr="00346655" w:rsidRDefault="00A42171" w:rsidP="00A42171">
          <w:pPr>
            <w:spacing w:before="0" w:after="0"/>
            <w:jc w:val="both"/>
            <w:rPr>
              <w:rFonts w:eastAsia="Times New Roman" w:cs="Arial"/>
              <w:b/>
              <w:bCs/>
              <w:kern w:val="28"/>
              <w:lang w:eastAsia="en-GB"/>
            </w:rPr>
          </w:pPr>
        </w:p>
      </w:tc>
    </w:tr>
    <w:tr w:rsidR="00A42171" w:rsidRPr="00346655" w14:paraId="1B8E1068" w14:textId="77777777" w:rsidTr="00FA00CD">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3992B235" w14:textId="77777777" w:rsidR="00A42171" w:rsidRPr="00346655" w:rsidRDefault="00A42171" w:rsidP="00A42171">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4BCB735F" w14:textId="77777777" w:rsidR="00A42171" w:rsidRPr="00346655" w:rsidRDefault="00A42171" w:rsidP="00A42171">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5715CE5D" w14:textId="77777777" w:rsidR="00A42171" w:rsidRPr="00346655" w:rsidRDefault="00A42171" w:rsidP="00A42171">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7A9AB13B" w14:textId="77777777" w:rsidR="00A42171" w:rsidRPr="00346655" w:rsidRDefault="00A42171" w:rsidP="00A42171">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A42171" w:rsidRPr="00346655" w14:paraId="376BDA8A" w14:textId="77777777" w:rsidTr="00FA00CD">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341835E1" w14:textId="77777777" w:rsidR="00A42171" w:rsidRPr="00346655" w:rsidRDefault="00A42171" w:rsidP="00A42171">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1FD7D940" w14:textId="77777777" w:rsidR="00A42171" w:rsidRPr="00346655" w:rsidRDefault="00A42171" w:rsidP="00A42171">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36B61DEE" w14:textId="77777777" w:rsidR="00A42171" w:rsidRPr="00346655" w:rsidRDefault="00A42171" w:rsidP="00A42171">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03A6F75A" w14:textId="77777777" w:rsidR="00A42171" w:rsidRPr="00346655" w:rsidRDefault="00A42171" w:rsidP="00A42171">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5FB8BD89" w14:textId="0EBB16D2" w:rsidR="00A42171" w:rsidRDefault="00A421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2A21"/>
    <w:multiLevelType w:val="hybridMultilevel"/>
    <w:tmpl w:val="D80495B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AE521B0"/>
    <w:multiLevelType w:val="hybridMultilevel"/>
    <w:tmpl w:val="BF743F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2422F8"/>
    <w:multiLevelType w:val="hybridMultilevel"/>
    <w:tmpl w:val="9C389E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574CEA"/>
    <w:multiLevelType w:val="hybridMultilevel"/>
    <w:tmpl w:val="F2C0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42FFE"/>
    <w:multiLevelType w:val="hybridMultilevel"/>
    <w:tmpl w:val="A0BCB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542F20"/>
    <w:multiLevelType w:val="hybridMultilevel"/>
    <w:tmpl w:val="14D8E18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 w15:restartNumberingAfterBreak="0">
    <w:nsid w:val="28AD3926"/>
    <w:multiLevelType w:val="hybridMultilevel"/>
    <w:tmpl w:val="51B2A3F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42EB7A7C"/>
    <w:multiLevelType w:val="multilevel"/>
    <w:tmpl w:val="8B1E81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4B6764D8"/>
    <w:multiLevelType w:val="hybridMultilevel"/>
    <w:tmpl w:val="DB9A43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E74713A"/>
    <w:multiLevelType w:val="hybridMultilevel"/>
    <w:tmpl w:val="FE6AF5D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63242C39"/>
    <w:multiLevelType w:val="hybridMultilevel"/>
    <w:tmpl w:val="E0C6B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B9A4B87"/>
    <w:multiLevelType w:val="hybridMultilevel"/>
    <w:tmpl w:val="5C0E1A3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15:restartNumberingAfterBreak="0">
    <w:nsid w:val="73B231F9"/>
    <w:multiLevelType w:val="hybridMultilevel"/>
    <w:tmpl w:val="A7E45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4FF3676"/>
    <w:multiLevelType w:val="hybridMultilevel"/>
    <w:tmpl w:val="902C5CF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482387510">
    <w:abstractNumId w:val="2"/>
  </w:num>
  <w:num w:numId="2" w16cid:durableId="433132951">
    <w:abstractNumId w:val="11"/>
  </w:num>
  <w:num w:numId="3" w16cid:durableId="1162044485">
    <w:abstractNumId w:val="13"/>
  </w:num>
  <w:num w:numId="4" w16cid:durableId="865682096">
    <w:abstractNumId w:val="7"/>
  </w:num>
  <w:num w:numId="5" w16cid:durableId="1480996807">
    <w:abstractNumId w:val="4"/>
  </w:num>
  <w:num w:numId="6" w16cid:durableId="702633342">
    <w:abstractNumId w:val="3"/>
  </w:num>
  <w:num w:numId="7" w16cid:durableId="1456757251">
    <w:abstractNumId w:val="12"/>
  </w:num>
  <w:num w:numId="8" w16cid:durableId="1471050618">
    <w:abstractNumId w:val="9"/>
  </w:num>
  <w:num w:numId="9" w16cid:durableId="375353096">
    <w:abstractNumId w:val="8"/>
  </w:num>
  <w:num w:numId="10" w16cid:durableId="739257469">
    <w:abstractNumId w:val="10"/>
  </w:num>
  <w:num w:numId="11" w16cid:durableId="1391541545">
    <w:abstractNumId w:val="0"/>
  </w:num>
  <w:num w:numId="12" w16cid:durableId="415371555">
    <w:abstractNumId w:val="6"/>
  </w:num>
  <w:num w:numId="13" w16cid:durableId="210267714">
    <w:abstractNumId w:val="5"/>
  </w:num>
  <w:num w:numId="14" w16cid:durableId="1156914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7F4"/>
    <w:rsid w:val="00013E79"/>
    <w:rsid w:val="00026FEF"/>
    <w:rsid w:val="000357B0"/>
    <w:rsid w:val="00050EFA"/>
    <w:rsid w:val="0005324A"/>
    <w:rsid w:val="000553AB"/>
    <w:rsid w:val="000F1CE0"/>
    <w:rsid w:val="000F729C"/>
    <w:rsid w:val="000F796C"/>
    <w:rsid w:val="001163B3"/>
    <w:rsid w:val="001315C9"/>
    <w:rsid w:val="00191F56"/>
    <w:rsid w:val="001C4892"/>
    <w:rsid w:val="001D17F7"/>
    <w:rsid w:val="001D760F"/>
    <w:rsid w:val="00235C99"/>
    <w:rsid w:val="002B5C4B"/>
    <w:rsid w:val="002E3070"/>
    <w:rsid w:val="003012A1"/>
    <w:rsid w:val="003013AC"/>
    <w:rsid w:val="003150F3"/>
    <w:rsid w:val="00330019"/>
    <w:rsid w:val="0035771F"/>
    <w:rsid w:val="00372B2B"/>
    <w:rsid w:val="003758CB"/>
    <w:rsid w:val="003E3430"/>
    <w:rsid w:val="00410554"/>
    <w:rsid w:val="00422C05"/>
    <w:rsid w:val="00451BA2"/>
    <w:rsid w:val="004A46CF"/>
    <w:rsid w:val="004A7B7E"/>
    <w:rsid w:val="004B657F"/>
    <w:rsid w:val="004F661B"/>
    <w:rsid w:val="00521A37"/>
    <w:rsid w:val="00524597"/>
    <w:rsid w:val="00526E7A"/>
    <w:rsid w:val="005344A8"/>
    <w:rsid w:val="00564D61"/>
    <w:rsid w:val="005D7654"/>
    <w:rsid w:val="005F445C"/>
    <w:rsid w:val="005F77F4"/>
    <w:rsid w:val="0061712E"/>
    <w:rsid w:val="00617BE9"/>
    <w:rsid w:val="00631ACE"/>
    <w:rsid w:val="00632C56"/>
    <w:rsid w:val="00644446"/>
    <w:rsid w:val="006550B2"/>
    <w:rsid w:val="006A4189"/>
    <w:rsid w:val="006A7CE4"/>
    <w:rsid w:val="006B2647"/>
    <w:rsid w:val="006B5E0B"/>
    <w:rsid w:val="006D0B4E"/>
    <w:rsid w:val="00712E65"/>
    <w:rsid w:val="0072096F"/>
    <w:rsid w:val="00725534"/>
    <w:rsid w:val="007838B4"/>
    <w:rsid w:val="0078472E"/>
    <w:rsid w:val="00786464"/>
    <w:rsid w:val="0079351C"/>
    <w:rsid w:val="007C17DB"/>
    <w:rsid w:val="007F5319"/>
    <w:rsid w:val="008168EF"/>
    <w:rsid w:val="00820CE2"/>
    <w:rsid w:val="00830C69"/>
    <w:rsid w:val="00855E86"/>
    <w:rsid w:val="0087305E"/>
    <w:rsid w:val="008A2BE2"/>
    <w:rsid w:val="00910E6C"/>
    <w:rsid w:val="00932C10"/>
    <w:rsid w:val="00942FF9"/>
    <w:rsid w:val="009515CB"/>
    <w:rsid w:val="0097105D"/>
    <w:rsid w:val="00982641"/>
    <w:rsid w:val="009D00AC"/>
    <w:rsid w:val="009E624D"/>
    <w:rsid w:val="00A10551"/>
    <w:rsid w:val="00A174C6"/>
    <w:rsid w:val="00A2496C"/>
    <w:rsid w:val="00A42171"/>
    <w:rsid w:val="00A932A8"/>
    <w:rsid w:val="00A94C94"/>
    <w:rsid w:val="00A97B55"/>
    <w:rsid w:val="00AA029F"/>
    <w:rsid w:val="00AD0858"/>
    <w:rsid w:val="00AD1942"/>
    <w:rsid w:val="00B23EFD"/>
    <w:rsid w:val="00B354D5"/>
    <w:rsid w:val="00B657DB"/>
    <w:rsid w:val="00B93DFF"/>
    <w:rsid w:val="00BB35C3"/>
    <w:rsid w:val="00BC0FFE"/>
    <w:rsid w:val="00BE4C36"/>
    <w:rsid w:val="00BF1B42"/>
    <w:rsid w:val="00C213AD"/>
    <w:rsid w:val="00C518F8"/>
    <w:rsid w:val="00C53299"/>
    <w:rsid w:val="00C605D0"/>
    <w:rsid w:val="00C8628E"/>
    <w:rsid w:val="00C92BA6"/>
    <w:rsid w:val="00CB24A1"/>
    <w:rsid w:val="00D33BAE"/>
    <w:rsid w:val="00D61D4B"/>
    <w:rsid w:val="00D86F35"/>
    <w:rsid w:val="00E6148A"/>
    <w:rsid w:val="00E75B4F"/>
    <w:rsid w:val="00E9398A"/>
    <w:rsid w:val="00EB076B"/>
    <w:rsid w:val="00EC2959"/>
    <w:rsid w:val="00ED5617"/>
    <w:rsid w:val="00ED5F12"/>
    <w:rsid w:val="00F14CBC"/>
    <w:rsid w:val="00F2652C"/>
    <w:rsid w:val="00F36483"/>
    <w:rsid w:val="00F43B84"/>
    <w:rsid w:val="00F51844"/>
    <w:rsid w:val="00F61D1C"/>
    <w:rsid w:val="00F64077"/>
    <w:rsid w:val="00F6791B"/>
    <w:rsid w:val="00F81273"/>
    <w:rsid w:val="00FA6819"/>
    <w:rsid w:val="00FD2645"/>
    <w:rsid w:val="00FD473D"/>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52ACC"/>
  <w15:chartTrackingRefBased/>
  <w15:docId w15:val="{F332F23A-3686-4CE6-A3F5-F6889EAB8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3430"/>
    <w:pPr>
      <w:keepNext/>
      <w:keepLines/>
      <w:spacing w:before="240" w:after="0"/>
      <w:ind w:left="0"/>
      <w:outlineLvl w:val="0"/>
    </w:pPr>
    <w:rPr>
      <w:rFonts w:ascii="Calibri" w:eastAsiaTheme="majorEastAsia" w:hAnsi="Calibri"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430"/>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5F77F4"/>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F77F4"/>
  </w:style>
  <w:style w:type="paragraph" w:styleId="Footer">
    <w:name w:val="footer"/>
    <w:basedOn w:val="Normal"/>
    <w:link w:val="FooterChar"/>
    <w:unhideWhenUsed/>
    <w:rsid w:val="005F77F4"/>
    <w:pPr>
      <w:tabs>
        <w:tab w:val="center" w:pos="4680"/>
        <w:tab w:val="right" w:pos="9360"/>
      </w:tabs>
      <w:spacing w:before="0" w:after="0" w:line="240" w:lineRule="auto"/>
    </w:pPr>
  </w:style>
  <w:style w:type="character" w:customStyle="1" w:styleId="FooterChar">
    <w:name w:val="Footer Char"/>
    <w:basedOn w:val="DefaultParagraphFont"/>
    <w:link w:val="Footer"/>
    <w:rsid w:val="005F77F4"/>
  </w:style>
  <w:style w:type="character" w:styleId="PageNumber">
    <w:name w:val="page number"/>
    <w:basedOn w:val="DefaultParagraphFont"/>
    <w:semiHidden/>
    <w:unhideWhenUsed/>
    <w:rsid w:val="00A42171"/>
  </w:style>
  <w:style w:type="paragraph" w:styleId="ListParagraph">
    <w:name w:val="List Paragraph"/>
    <w:basedOn w:val="Normal"/>
    <w:uiPriority w:val="34"/>
    <w:qFormat/>
    <w:rsid w:val="003E3430"/>
    <w:pPr>
      <w:ind w:left="720"/>
      <w:contextualSpacing/>
    </w:pPr>
  </w:style>
  <w:style w:type="character" w:styleId="Strong">
    <w:name w:val="Strong"/>
    <w:basedOn w:val="DefaultParagraphFont"/>
    <w:uiPriority w:val="22"/>
    <w:qFormat/>
    <w:rsid w:val="00451BA2"/>
    <w:rPr>
      <w:b/>
      <w:bCs/>
    </w:rPr>
  </w:style>
  <w:style w:type="table" w:styleId="TableGrid">
    <w:name w:val="Table Grid"/>
    <w:basedOn w:val="TableNormal"/>
    <w:uiPriority w:val="39"/>
    <w:rsid w:val="00F518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86F35"/>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D86F35"/>
    <w:pPr>
      <w:spacing w:after="100"/>
      <w:ind w:left="0"/>
    </w:pPr>
  </w:style>
  <w:style w:type="character" w:styleId="Hyperlink">
    <w:name w:val="Hyperlink"/>
    <w:basedOn w:val="DefaultParagraphFont"/>
    <w:uiPriority w:val="99"/>
    <w:unhideWhenUsed/>
    <w:rsid w:val="00D86F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293364">
      <w:bodyDiv w:val="1"/>
      <w:marLeft w:val="0"/>
      <w:marRight w:val="0"/>
      <w:marTop w:val="0"/>
      <w:marBottom w:val="0"/>
      <w:divBdr>
        <w:top w:val="none" w:sz="0" w:space="0" w:color="auto"/>
        <w:left w:val="none" w:sz="0" w:space="0" w:color="auto"/>
        <w:bottom w:val="none" w:sz="0" w:space="0" w:color="auto"/>
        <w:right w:val="none" w:sz="0" w:space="0" w:color="auto"/>
      </w:divBdr>
    </w:div>
    <w:div w:id="824660285">
      <w:bodyDiv w:val="1"/>
      <w:marLeft w:val="0"/>
      <w:marRight w:val="0"/>
      <w:marTop w:val="0"/>
      <w:marBottom w:val="0"/>
      <w:divBdr>
        <w:top w:val="none" w:sz="0" w:space="0" w:color="auto"/>
        <w:left w:val="none" w:sz="0" w:space="0" w:color="auto"/>
        <w:bottom w:val="none" w:sz="0" w:space="0" w:color="auto"/>
        <w:right w:val="none" w:sz="0" w:space="0" w:color="auto"/>
      </w:divBdr>
    </w:div>
    <w:div w:id="187657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F1BED-840D-47F4-8ACC-0109FF60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1292</Words>
  <Characters>7661</Characters>
  <Application>Microsoft Office Word</Application>
  <DocSecurity>0</DocSecurity>
  <Lines>327</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cp:lastPrinted>2022-07-07T01:25:00Z</cp:lastPrinted>
  <dcterms:created xsi:type="dcterms:W3CDTF">2022-11-23T09:52:00Z</dcterms:created>
  <dcterms:modified xsi:type="dcterms:W3CDTF">2022-11-23T09:52:00Z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291162188b45ed08ecc5df1b4215379cc6564ba1cca4b8facaffd0f9c3ee7709</vt:lpwstr>
  </property>
</Properties>
</file>